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v:background id="_x0000_s2049" o:bwmode="white" fillcolor="white [3212]">
      <v:fill r:id="rId4" o:title="5%" color2="white [3212]" type="pattern"/>
    </v:background>
  </w:background>
  <w:body>
    <w:tbl>
      <w:tblPr>
        <w:tblStyle w:val="a6"/>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864"/>
        <w:gridCol w:w="3765"/>
      </w:tblGrid>
      <w:tr w:rsidR="002D6C8E" w14:paraId="05E3880E" w14:textId="77777777" w:rsidTr="00A84CF6">
        <w:trPr>
          <w:trHeight w:hRule="exact" w:val="1247"/>
        </w:trPr>
        <w:tc>
          <w:tcPr>
            <w:tcW w:w="5864" w:type="dxa"/>
          </w:tcPr>
          <w:p w14:paraId="2F92735C" w14:textId="2FBC0EA3" w:rsidR="002D6C8E" w:rsidRPr="008840EA" w:rsidRDefault="004B2E61" w:rsidP="008840EA">
            <w:pPr>
              <w:pStyle w:val="a2"/>
              <w:rPr>
                <w:sz w:val="32"/>
                <w:szCs w:val="32"/>
              </w:rPr>
            </w:pPr>
            <w:r>
              <w:rPr>
                <w:noProof/>
                <w:sz w:val="32"/>
                <w:szCs w:val="32"/>
              </w:rPr>
              <w:drawing>
                <wp:anchor distT="0" distB="0" distL="114300" distR="114300" simplePos="0" relativeHeight="251658240" behindDoc="0" locked="0" layoutInCell="1" allowOverlap="1" wp14:anchorId="5C8A4321" wp14:editId="305C58B3">
                  <wp:simplePos x="0" y="0"/>
                  <wp:positionH relativeFrom="margin">
                    <wp:posOffset>3519805</wp:posOffset>
                  </wp:positionH>
                  <wp:positionV relativeFrom="margin">
                    <wp:posOffset>635</wp:posOffset>
                  </wp:positionV>
                  <wp:extent cx="198120" cy="198120"/>
                  <wp:effectExtent l="0" t="0" r="0" b="0"/>
                  <wp:wrapSquare wrapText="bothSides"/>
                  <wp:docPr id="1" name="Picture 1" descr=" קוֹבֶץ זֶה הוּנְגַּש עַל יְדֵי חברת אֵיְי טוּ זִי - סֶמֶל  הַנגיש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קוֹבֶץ זֶה הוּנְגַּש עַל יְדֵי חברת אֵיְי טוּ זִי - סֶמֶל  הַנגישוּת"/>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120" cy="198120"/>
                          </a:xfrm>
                          <a:prstGeom prst="rect">
                            <a:avLst/>
                          </a:prstGeom>
                        </pic:spPr>
                      </pic:pic>
                    </a:graphicData>
                  </a:graphic>
                  <wp14:sizeRelH relativeFrom="margin">
                    <wp14:pctWidth>0</wp14:pctWidth>
                  </wp14:sizeRelH>
                  <wp14:sizeRelV relativeFrom="margin">
                    <wp14:pctHeight>0</wp14:pctHeight>
                  </wp14:sizeRelV>
                </wp:anchor>
              </w:drawing>
            </w:r>
          </w:p>
        </w:tc>
        <w:tc>
          <w:tcPr>
            <w:tcW w:w="3765" w:type="dxa"/>
            <w:vAlign w:val="center"/>
          </w:tcPr>
          <w:p w14:paraId="20605309" w14:textId="77777777" w:rsidR="002D6C8E" w:rsidRDefault="002D6C8E" w:rsidP="00A84CF6">
            <w:pPr>
              <w:pStyle w:val="Norm"/>
              <w:jc w:val="center"/>
              <w:rPr>
                <w:sz w:val="2"/>
                <w:szCs w:val="2"/>
                <w:rtl/>
              </w:rPr>
            </w:pPr>
          </w:p>
          <w:p w14:paraId="2A5E461B" w14:textId="77777777" w:rsidR="00A34DF5" w:rsidRPr="00A34DF5" w:rsidRDefault="00A34DF5" w:rsidP="00A84CF6">
            <w:pPr>
              <w:pStyle w:val="Norm"/>
              <w:jc w:val="center"/>
              <w:rPr>
                <w:sz w:val="4"/>
                <w:szCs w:val="4"/>
                <w:rtl/>
              </w:rPr>
            </w:pPr>
          </w:p>
          <w:p w14:paraId="7DB4385F" w14:textId="4313F488" w:rsidR="00A34DF5" w:rsidRPr="00A34DF5" w:rsidRDefault="00A84CF6" w:rsidP="00A84CF6">
            <w:pPr>
              <w:pStyle w:val="Norm"/>
              <w:jc w:val="center"/>
              <w:rPr>
                <w:rtl/>
              </w:rPr>
            </w:pPr>
            <w:r>
              <w:rPr>
                <w:noProof/>
              </w:rPr>
              <w:drawing>
                <wp:inline distT="0" distB="0" distL="0" distR="0" wp14:anchorId="7BD280CF" wp14:editId="43C6729D">
                  <wp:extent cx="2378249" cy="677999"/>
                  <wp:effectExtent l="0" t="0" r="3175" b="8255"/>
                  <wp:docPr id="3" name="Picture 3" descr="לוגו רשות החדשנות &#10;ISRAEL INNOVATION AUTHORITY &#10;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לוגו רשות החדשנות &#10;ISRAEL INNOVATION AUTHORITY &#10;LOGO "/>
                          <pic:cNvPicPr>
                            <a:picLocks noChangeAspect="1" noChangeArrowheads="1"/>
                          </pic:cNvPicPr>
                        </pic:nvPicPr>
                        <pic:blipFill rotWithShape="1">
                          <a:blip r:embed="rId10" cstate="screen">
                            <a:clrChange>
                              <a:clrFrom>
                                <a:srgbClr val="FEFEFE"/>
                              </a:clrFrom>
                              <a:clrTo>
                                <a:srgbClr val="FEFEFE">
                                  <a:alpha val="0"/>
                                </a:srgbClr>
                              </a:clrTo>
                            </a:clrChange>
                            <a:extLst>
                              <a:ext uri="{28A0092B-C50C-407E-A947-70E740481C1C}">
                                <a14:useLocalDpi xmlns:a14="http://schemas.microsoft.com/office/drawing/2010/main"/>
                              </a:ext>
                            </a:extLst>
                          </a:blip>
                          <a:srcRect/>
                          <a:stretch/>
                        </pic:blipFill>
                        <pic:spPr bwMode="auto">
                          <a:xfrm>
                            <a:off x="0" y="0"/>
                            <a:ext cx="2470863" cy="704402"/>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4E7382A" w14:textId="77777777" w:rsidR="00A34DF5" w:rsidRDefault="00A34DF5" w:rsidP="00A34DF5">
      <w:pPr>
        <w:pStyle w:val="Norm"/>
        <w:rPr>
          <w:rFonts w:hint="cs"/>
          <w:rtl/>
        </w:rPr>
      </w:pPr>
    </w:p>
    <w:p w14:paraId="356243C7" w14:textId="77777777" w:rsidR="00AA65F4" w:rsidRPr="008840EA" w:rsidRDefault="00AA65F4" w:rsidP="004F49E7">
      <w:pPr>
        <w:pStyle w:val="1"/>
        <w:rPr>
          <w:rtl/>
        </w:rPr>
      </w:pPr>
      <w:bookmarkStart w:id="0" w:name="_Hlk97536056"/>
      <w:r w:rsidRPr="008840EA">
        <w:rPr>
          <w:rtl/>
        </w:rPr>
        <w:t xml:space="preserve">מסלול הטבה מס' </w:t>
      </w:r>
      <w:r w:rsidRPr="008840EA">
        <w:rPr>
          <w:rFonts w:hint="cs"/>
          <w:rtl/>
        </w:rPr>
        <w:t>44</w:t>
      </w:r>
      <w:r>
        <w:rPr>
          <w:rFonts w:hint="cs"/>
          <w:rtl/>
        </w:rPr>
        <w:t xml:space="preserve"> - </w:t>
      </w:r>
    </w:p>
    <w:p w14:paraId="15CEFCB1" w14:textId="77777777" w:rsidR="00AA65F4" w:rsidRPr="004F49E7" w:rsidRDefault="00AA65F4" w:rsidP="004F49E7">
      <w:pPr>
        <w:pStyle w:val="1"/>
        <w:rPr>
          <w:rtl/>
        </w:rPr>
      </w:pPr>
      <w:r w:rsidRPr="004F49E7">
        <w:rPr>
          <w:rtl/>
        </w:rPr>
        <w:t>פיתוח הון אנושי עבור התעשייה עתירת הידע</w:t>
      </w:r>
      <w:r w:rsidRPr="004F49E7">
        <w:rPr>
          <w:rFonts w:hint="cs"/>
          <w:rtl/>
        </w:rPr>
        <w:t xml:space="preserve"> בישראל</w:t>
      </w:r>
      <w:bookmarkEnd w:id="0"/>
    </w:p>
    <w:p w14:paraId="40C0CC25" w14:textId="77777777" w:rsidR="00AA65F4" w:rsidRDefault="00AA65F4" w:rsidP="00A34DF5">
      <w:pPr>
        <w:pStyle w:val="Norm"/>
        <w:rPr>
          <w:rtl/>
        </w:rPr>
      </w:pPr>
    </w:p>
    <w:p w14:paraId="3F6489F9" w14:textId="77777777" w:rsidR="00AA65F4" w:rsidRDefault="00AA65F4" w:rsidP="00A34DF5">
      <w:pPr>
        <w:pStyle w:val="Norm"/>
      </w:pPr>
    </w:p>
    <w:p w14:paraId="0F0DE9D4" w14:textId="77777777" w:rsidR="00204792" w:rsidRPr="00ED353F" w:rsidRDefault="00204792" w:rsidP="004F49E7">
      <w:pPr>
        <w:pStyle w:val="31"/>
        <w:rPr>
          <w:rtl/>
        </w:rPr>
      </w:pPr>
      <w:r w:rsidRPr="00ED353F">
        <w:rPr>
          <w:rtl/>
        </w:rPr>
        <w:t>כללי</w:t>
      </w:r>
    </w:p>
    <w:p w14:paraId="23D031B9" w14:textId="77777777" w:rsidR="0013271C" w:rsidRDefault="00D42F96" w:rsidP="003F3A82">
      <w:pPr>
        <w:pStyle w:val="Numer2"/>
        <w:rPr>
          <w:rtl/>
        </w:rPr>
      </w:pPr>
      <w:r>
        <w:rPr>
          <w:rFonts w:hint="cs"/>
          <w:rtl/>
        </w:rPr>
        <w:t xml:space="preserve">הרשות </w:t>
      </w:r>
      <w:r w:rsidR="008840EA" w:rsidRPr="008840EA">
        <w:rPr>
          <w:rtl/>
        </w:rPr>
        <w:t>הלאומית לחדשנות טכנולוגית (להלן: "</w:t>
      </w:r>
      <w:r w:rsidR="008840EA" w:rsidRPr="004254C8">
        <w:rPr>
          <w:b/>
          <w:bCs/>
          <w:rtl/>
        </w:rPr>
        <w:t>רשות החדשנות</w:t>
      </w:r>
      <w:r w:rsidR="008840EA" w:rsidRPr="008840EA">
        <w:rPr>
          <w:rtl/>
        </w:rPr>
        <w:t>") מסייעת ומעודדת לקדם, במישרין או בעקיפין, חדשנות טכנולוגית בתעשייה בישראל, באמצעות מגוון מסלולים, כלים ופעולות המבוצעים על ידיה.</w:t>
      </w:r>
    </w:p>
    <w:p w14:paraId="05105988" w14:textId="77777777" w:rsidR="008840EA" w:rsidRPr="008840EA" w:rsidRDefault="008840EA" w:rsidP="008840EA">
      <w:pPr>
        <w:pStyle w:val="Field05"/>
        <w:rPr>
          <w:rtl/>
          <w:lang w:eastAsia="he-IL"/>
        </w:rPr>
      </w:pPr>
    </w:p>
    <w:p w14:paraId="5F476948" w14:textId="77777777" w:rsidR="0013271C" w:rsidRDefault="008840EA" w:rsidP="003F3A82">
      <w:pPr>
        <w:pStyle w:val="Numer2"/>
        <w:rPr>
          <w:rtl/>
        </w:rPr>
      </w:pPr>
      <w:r w:rsidRPr="008840EA">
        <w:rPr>
          <w:rtl/>
        </w:rPr>
        <w:t>בכלל זה, הרשות מסייעת לייצר תשתית של כוח אדם מיומן בתחומי מחקר ופיתוח, הנדרש לתעשייה עתירת הידע בישראל.</w:t>
      </w:r>
    </w:p>
    <w:p w14:paraId="519ED5CF" w14:textId="77777777" w:rsidR="008840EA" w:rsidRPr="008840EA" w:rsidRDefault="008840EA" w:rsidP="008840EA">
      <w:pPr>
        <w:pStyle w:val="Field05"/>
        <w:rPr>
          <w:rtl/>
          <w:lang w:eastAsia="he-IL"/>
        </w:rPr>
      </w:pPr>
    </w:p>
    <w:p w14:paraId="557D3A31" w14:textId="77777777" w:rsidR="004B5662" w:rsidRDefault="008840EA" w:rsidP="004B5662">
      <w:pPr>
        <w:pStyle w:val="Numer2"/>
        <w:rPr>
          <w:rtl/>
        </w:rPr>
      </w:pPr>
      <w:r w:rsidRPr="008840EA">
        <w:rPr>
          <w:rtl/>
        </w:rPr>
        <w:t>מטרת מסלול הטבה מס' 44 – פיתוח הון אנושי עבור התעשייה עתירת הידע בישראל (להלן: "</w:t>
      </w:r>
      <w:r w:rsidRPr="008840EA">
        <w:rPr>
          <w:b/>
          <w:bCs/>
          <w:rtl/>
        </w:rPr>
        <w:t>מסלול ההטבה</w:t>
      </w:r>
      <w:r w:rsidRPr="008840EA">
        <w:rPr>
          <w:rtl/>
        </w:rPr>
        <w:t xml:space="preserve">"), הינה </w:t>
      </w:r>
      <w:bookmarkStart w:id="1" w:name="_Hlk97536326"/>
      <w:r w:rsidRPr="008840EA">
        <w:rPr>
          <w:rtl/>
        </w:rPr>
        <w:t>לתמוך בתוכניות אשר מבקשות לתת מענה לאתגרים בפיתוח הון אנושי מיומן עבור התעשייה עתירת הידע בישראל, בדגש על פתרונות חדשניים.</w:t>
      </w:r>
    </w:p>
    <w:bookmarkEnd w:id="1"/>
    <w:p w14:paraId="402E5B64" w14:textId="77777777" w:rsidR="004B5662" w:rsidRPr="00FE0B7A" w:rsidRDefault="004B5662" w:rsidP="004254C8">
      <w:pPr>
        <w:pStyle w:val="Field05"/>
      </w:pPr>
    </w:p>
    <w:p w14:paraId="4D74F341" w14:textId="77777777" w:rsidR="00D20C26" w:rsidRDefault="00D20C26" w:rsidP="00D20C26">
      <w:pPr>
        <w:pStyle w:val="Norm"/>
        <w:rPr>
          <w:rtl/>
          <w:lang w:eastAsia="he-IL"/>
        </w:rPr>
      </w:pPr>
    </w:p>
    <w:p w14:paraId="1AA4DBFB" w14:textId="77777777" w:rsidR="00D20C26" w:rsidRDefault="00D20C26" w:rsidP="004F49E7">
      <w:pPr>
        <w:pStyle w:val="31"/>
        <w:rPr>
          <w:rtl/>
        </w:rPr>
      </w:pPr>
      <w:r>
        <w:rPr>
          <w:rFonts w:hint="cs"/>
          <w:rtl/>
        </w:rPr>
        <w:t>הגדרות</w:t>
      </w:r>
    </w:p>
    <w:p w14:paraId="4197FE15" w14:textId="7636D25D" w:rsidR="0054582A" w:rsidRPr="0054582A" w:rsidRDefault="008840EA" w:rsidP="0054582A">
      <w:pPr>
        <w:pStyle w:val="NormIndent1"/>
        <w:rPr>
          <w:rtl/>
        </w:rPr>
      </w:pPr>
      <w:r w:rsidRPr="008840EA">
        <w:rPr>
          <w:rtl/>
        </w:rPr>
        <w:t>במסלול הטבה זה,</w:t>
      </w:r>
      <w:r w:rsidR="0054582A">
        <w:rPr>
          <w:rFonts w:hint="cs"/>
          <w:rtl/>
        </w:rPr>
        <w:t xml:space="preserve"> לרבות </w:t>
      </w:r>
      <w:r w:rsidR="00DB4F57">
        <w:rPr>
          <w:rFonts w:hint="cs"/>
          <w:rtl/>
        </w:rPr>
        <w:t>ב</w:t>
      </w:r>
      <w:r w:rsidR="00DB4F57" w:rsidRPr="00DB4F57">
        <w:rPr>
          <w:rtl/>
        </w:rPr>
        <w:t>מסלול משנה א' – מסלול לתמיכה משותפת עם זרוע העבודה במשרד הכלכלה והתעשייה</w:t>
      </w:r>
      <w:r w:rsidR="00DB4F57" w:rsidRPr="00DB4F57">
        <w:rPr>
          <w:rFonts w:hint="cs"/>
          <w:rtl/>
        </w:rPr>
        <w:t xml:space="preserve"> </w:t>
      </w:r>
      <w:r w:rsidR="0006320E" w:rsidRPr="008E0A8E">
        <w:rPr>
          <w:rFonts w:hint="cs"/>
          <w:rtl/>
        </w:rPr>
        <w:t xml:space="preserve">(להלן: </w:t>
      </w:r>
      <w:r w:rsidR="0006320E" w:rsidRPr="008E0A8E">
        <w:rPr>
          <w:rFonts w:hint="cs"/>
          <w:b/>
          <w:bCs/>
          <w:rtl/>
        </w:rPr>
        <w:t>"מסלול המשנה</w:t>
      </w:r>
      <w:r w:rsidR="0006320E" w:rsidRPr="008E0A8E">
        <w:rPr>
          <w:rtl/>
        </w:rPr>
        <w:t>"</w:t>
      </w:r>
      <w:r w:rsidR="0006320E" w:rsidRPr="008E0A8E">
        <w:rPr>
          <w:rFonts w:hint="cs"/>
          <w:rtl/>
        </w:rPr>
        <w:t>)</w:t>
      </w:r>
      <w:r w:rsidR="0054582A" w:rsidRPr="008E0A8E">
        <w:rPr>
          <w:rtl/>
        </w:rPr>
        <w:t>,</w:t>
      </w:r>
      <w:r w:rsidR="0054582A" w:rsidRPr="008E0A8E">
        <w:rPr>
          <w:rFonts w:hint="cs"/>
          <w:rtl/>
        </w:rPr>
        <w:t xml:space="preserve"> </w:t>
      </w:r>
      <w:r w:rsidRPr="008E0A8E">
        <w:rPr>
          <w:rtl/>
        </w:rPr>
        <w:t>תיוחד למונחים הבאים ההגדרה המופיעה בסעיף זה, זולת אם הוגדר אחרת בחוק החדשנות או בגוף מסלול ההטבה</w:t>
      </w:r>
      <w:r w:rsidR="004B5662" w:rsidRPr="008E0A8E">
        <w:rPr>
          <w:rFonts w:hint="cs"/>
          <w:rtl/>
        </w:rPr>
        <w:t xml:space="preserve"> או במסלול המשנה</w:t>
      </w:r>
      <w:r w:rsidRPr="008E0A8E">
        <w:rPr>
          <w:rtl/>
        </w:rPr>
        <w:t>.</w:t>
      </w:r>
      <w:r w:rsidRPr="008840EA">
        <w:rPr>
          <w:rtl/>
        </w:rPr>
        <w:t xml:space="preserve"> מונח שלא הוגדר במפורש במסלול הטבה זה, תינתן לו המשמעות בהתאם לחוק החדשנות.</w:t>
      </w:r>
    </w:p>
    <w:p w14:paraId="7EFB338E" w14:textId="77777777" w:rsidR="00830666" w:rsidRDefault="00830666" w:rsidP="00830666">
      <w:pPr>
        <w:pStyle w:val="Field05"/>
        <w:rPr>
          <w:rtl/>
        </w:rPr>
      </w:pPr>
    </w:p>
    <w:p w14:paraId="47B85B58" w14:textId="77777777" w:rsidR="00DA4B59" w:rsidRPr="008A142D" w:rsidRDefault="00DA4B59" w:rsidP="00DA4B59">
      <w:pPr>
        <w:pStyle w:val="Numer2BOLD"/>
        <w:rPr>
          <w:rtl/>
        </w:rPr>
      </w:pPr>
      <w:r w:rsidRPr="008A142D">
        <w:rPr>
          <w:rtl/>
        </w:rPr>
        <w:t>"אדם עם מוגבלות"</w:t>
      </w:r>
    </w:p>
    <w:p w14:paraId="1CCEE1C7" w14:textId="069526D3" w:rsidR="00DA4B59" w:rsidRPr="004254C8" w:rsidRDefault="00DA4B59" w:rsidP="004254C8">
      <w:pPr>
        <w:pStyle w:val="Numer2BOLD"/>
        <w:numPr>
          <w:ilvl w:val="0"/>
          <w:numId w:val="0"/>
        </w:numPr>
        <w:ind w:left="1417"/>
        <w:rPr>
          <w:b w:val="0"/>
          <w:bCs w:val="0"/>
        </w:rPr>
      </w:pPr>
      <w:r w:rsidRPr="004254C8">
        <w:rPr>
          <w:b w:val="0"/>
          <w:bCs w:val="0"/>
          <w:rtl/>
        </w:rPr>
        <w:t>כהגדרת המונח בסעיף 5 לחוק שוויון זכויות לאנשים עם מוגבלות, תשנ"ח-1998.</w:t>
      </w:r>
    </w:p>
    <w:p w14:paraId="4D88A65E" w14:textId="2C3232AD" w:rsidR="008266A4" w:rsidRDefault="008266A4">
      <w:pPr>
        <w:pStyle w:val="Numer2BOLD"/>
        <w:rPr>
          <w:rtl/>
        </w:rPr>
      </w:pPr>
      <w:r>
        <w:rPr>
          <w:rtl/>
        </w:rPr>
        <w:t>"אזור פריפריה"</w:t>
      </w:r>
    </w:p>
    <w:p w14:paraId="1A1F16F6" w14:textId="77777777" w:rsidR="000C1F82" w:rsidRPr="00BE33E1" w:rsidRDefault="000C1F82" w:rsidP="004254C8">
      <w:pPr>
        <w:pStyle w:val="Field05"/>
        <w:rPr>
          <w:rtl/>
        </w:rPr>
      </w:pPr>
    </w:p>
    <w:p w14:paraId="0E633EBD" w14:textId="35C08C99" w:rsidR="008266A4" w:rsidRDefault="0022182B" w:rsidP="00706C52">
      <w:pPr>
        <w:pStyle w:val="NormIndent2"/>
        <w:rPr>
          <w:rtl/>
        </w:rPr>
      </w:pPr>
      <w:r>
        <w:rPr>
          <w:rFonts w:hint="cs"/>
          <w:rtl/>
        </w:rPr>
        <w:t xml:space="preserve">תחומי </w:t>
      </w:r>
      <w:r w:rsidR="008266A4">
        <w:rPr>
          <w:rtl/>
        </w:rPr>
        <w:t>אזור</w:t>
      </w:r>
      <w:r w:rsidR="00E15691">
        <w:rPr>
          <w:rFonts w:hint="cs"/>
          <w:rtl/>
        </w:rPr>
        <w:t>י</w:t>
      </w:r>
      <w:r w:rsidR="008266A4">
        <w:rPr>
          <w:rtl/>
        </w:rPr>
        <w:t xml:space="preserve"> פיתוח א' ו</w:t>
      </w:r>
      <w:r w:rsidR="00E15691">
        <w:rPr>
          <w:rFonts w:hint="cs"/>
          <w:rtl/>
        </w:rPr>
        <w:t>-</w:t>
      </w:r>
      <w:r w:rsidR="008266A4">
        <w:rPr>
          <w:rtl/>
        </w:rPr>
        <w:t xml:space="preserve"> ב' שנקבעו לפי סעיף 40ד לחוק לעידוד השקעות הון, תשי"ט-1959.</w:t>
      </w:r>
    </w:p>
    <w:p w14:paraId="36DE8A05" w14:textId="77777777" w:rsidR="000C1F82" w:rsidRPr="00BE33E1" w:rsidRDefault="000C1F82" w:rsidP="004254C8">
      <w:pPr>
        <w:pStyle w:val="Field05"/>
        <w:rPr>
          <w:rtl/>
        </w:rPr>
      </w:pPr>
    </w:p>
    <w:p w14:paraId="106AA34B" w14:textId="77777777" w:rsidR="00830666" w:rsidRPr="00282B02" w:rsidRDefault="00566028" w:rsidP="003F3A82">
      <w:pPr>
        <w:pStyle w:val="Numer2BOLD"/>
        <w:rPr>
          <w:rtl/>
        </w:rPr>
      </w:pPr>
      <w:bookmarkStart w:id="2" w:name="_Ref103516901"/>
      <w:r w:rsidRPr="00566028">
        <w:rPr>
          <w:rtl/>
        </w:rPr>
        <w:t>"אתגרים בפיתוח הון אנושי מיומן עבור התעשייה עתירת הידע בישראל"</w:t>
      </w:r>
      <w:bookmarkEnd w:id="2"/>
    </w:p>
    <w:p w14:paraId="6607246C" w14:textId="77777777" w:rsidR="00830666" w:rsidRDefault="00566028" w:rsidP="00282B02">
      <w:pPr>
        <w:pStyle w:val="NormIndent2"/>
        <w:rPr>
          <w:rtl/>
        </w:rPr>
      </w:pPr>
      <w:r w:rsidRPr="00566028">
        <w:rPr>
          <w:rtl/>
        </w:rPr>
        <w:t xml:space="preserve">הרחבת ערוצי הכניסה לתעשייה עתירת הידע בישראל של הון אנושי מיומן במקצועות טכנולוגיים, באמצעות תוכניות לאיתור פוטנציאל, מיון, הכוון, הכשרה, </w:t>
      </w:r>
      <w:r w:rsidR="002E7995">
        <w:rPr>
          <w:rFonts w:hint="cs"/>
          <w:rtl/>
        </w:rPr>
        <w:t xml:space="preserve">הסבה, </w:t>
      </w:r>
      <w:r w:rsidRPr="00566028">
        <w:rPr>
          <w:rtl/>
        </w:rPr>
        <w:t>התמחות או השמה של כוח אדם מיומן; שימור ו/או שיפור של הון אנושי איכותי, מיומן במקצועות טכנולוגיים בתעשייה עתירת הידע בישראל.</w:t>
      </w:r>
    </w:p>
    <w:p w14:paraId="3B0D3B92" w14:textId="77777777" w:rsidR="008266A4" w:rsidRDefault="008266A4" w:rsidP="0010087B">
      <w:pPr>
        <w:pStyle w:val="Numer2BOLD"/>
        <w:rPr>
          <w:rtl/>
        </w:rPr>
      </w:pPr>
      <w:r>
        <w:rPr>
          <w:rtl/>
        </w:rPr>
        <w:t>"ב</w:t>
      </w:r>
      <w:r w:rsidR="0019240A">
        <w:rPr>
          <w:rFonts w:hint="cs"/>
          <w:rtl/>
        </w:rPr>
        <w:t>ני</w:t>
      </w:r>
      <w:r>
        <w:rPr>
          <w:rtl/>
        </w:rPr>
        <w:t xml:space="preserve"> העדה האתיופית"</w:t>
      </w:r>
    </w:p>
    <w:p w14:paraId="05B31EF1" w14:textId="77777777" w:rsidR="008266A4" w:rsidRDefault="008266A4" w:rsidP="0010087B">
      <w:pPr>
        <w:pStyle w:val="NormIndent2"/>
      </w:pPr>
      <w:r>
        <w:rPr>
          <w:rtl/>
        </w:rPr>
        <w:t>מי שהוא</w:t>
      </w:r>
      <w:r w:rsidR="00DF3D70">
        <w:rPr>
          <w:rFonts w:hint="cs"/>
          <w:rtl/>
        </w:rPr>
        <w:t>/היא</w:t>
      </w:r>
      <w:r>
        <w:rPr>
          <w:rtl/>
        </w:rPr>
        <w:t xml:space="preserve"> או אחד מהוריו</w:t>
      </w:r>
      <w:r w:rsidR="00DF3D70">
        <w:rPr>
          <w:rFonts w:hint="cs"/>
          <w:rtl/>
        </w:rPr>
        <w:t>/ה</w:t>
      </w:r>
      <w:r>
        <w:rPr>
          <w:rtl/>
        </w:rPr>
        <w:t xml:space="preserve"> נולד באתיופיה.</w:t>
      </w:r>
    </w:p>
    <w:p w14:paraId="43B6C14B" w14:textId="77777777" w:rsidR="00830666" w:rsidRDefault="00830666" w:rsidP="00773F3B">
      <w:pPr>
        <w:pStyle w:val="Numer2BOLD"/>
        <w:rPr>
          <w:rtl/>
        </w:rPr>
      </w:pPr>
      <w:r>
        <w:rPr>
          <w:rtl/>
        </w:rPr>
        <w:t>"</w:t>
      </w:r>
      <w:r w:rsidR="00566028">
        <w:rPr>
          <w:rFonts w:hint="cs"/>
          <w:rtl/>
        </w:rPr>
        <w:t>בקשה</w:t>
      </w:r>
      <w:r>
        <w:rPr>
          <w:rtl/>
        </w:rPr>
        <w:t xml:space="preserve">" </w:t>
      </w:r>
    </w:p>
    <w:p w14:paraId="5522277F" w14:textId="286169B7" w:rsidR="00D20C26" w:rsidRDefault="00566028" w:rsidP="00282B02">
      <w:pPr>
        <w:pStyle w:val="NormIndent2"/>
        <w:rPr>
          <w:rtl/>
        </w:rPr>
      </w:pPr>
      <w:r w:rsidRPr="00566028">
        <w:rPr>
          <w:rtl/>
        </w:rPr>
        <w:t>בקשה שתוגש מכוח מסלול הטבה זה, לקבלת הטבה בתקופה מסוימת במסגרת ת</w:t>
      </w:r>
      <w:r w:rsidR="00336F65">
        <w:rPr>
          <w:rFonts w:hint="cs"/>
          <w:rtl/>
        </w:rPr>
        <w:t>ו</w:t>
      </w:r>
      <w:r w:rsidRPr="00566028">
        <w:rPr>
          <w:rtl/>
        </w:rPr>
        <w:t>כנית.</w:t>
      </w:r>
    </w:p>
    <w:p w14:paraId="1A521765" w14:textId="77777777" w:rsidR="00A74F2E" w:rsidRDefault="00A74F2E" w:rsidP="00773F3B">
      <w:pPr>
        <w:pStyle w:val="Numer2BOLD"/>
        <w:rPr>
          <w:rtl/>
        </w:rPr>
      </w:pPr>
      <w:r>
        <w:rPr>
          <w:rtl/>
        </w:rPr>
        <w:t>"גורם ממשלתי"</w:t>
      </w:r>
    </w:p>
    <w:p w14:paraId="5A583284" w14:textId="00A2AFDB" w:rsidR="00A74F2E" w:rsidRPr="000C5ABB" w:rsidRDefault="00A74F2E" w:rsidP="00282B02">
      <w:pPr>
        <w:pStyle w:val="NormIndent2"/>
        <w:rPr>
          <w:rtl/>
        </w:rPr>
      </w:pPr>
      <w:r>
        <w:rPr>
          <w:rtl/>
        </w:rPr>
        <w:t xml:space="preserve">משרד ממשלתי או </w:t>
      </w:r>
      <w:r w:rsidR="00CE0E25" w:rsidRPr="00CE0E25">
        <w:rPr>
          <w:rtl/>
        </w:rPr>
        <w:t xml:space="preserve">הגורם הממשלתי </w:t>
      </w:r>
      <w:r w:rsidR="00654859" w:rsidRPr="007E0F25">
        <w:rPr>
          <w:rFonts w:hint="cs"/>
          <w:rtl/>
        </w:rPr>
        <w:t>ש</w:t>
      </w:r>
      <w:r w:rsidR="00CE0E25" w:rsidRPr="000C5ABB">
        <w:rPr>
          <w:rtl/>
        </w:rPr>
        <w:t>עמו מ</w:t>
      </w:r>
      <w:r w:rsidR="007677FA" w:rsidRPr="000C5ABB">
        <w:rPr>
          <w:rFonts w:hint="eastAsia"/>
          <w:rtl/>
        </w:rPr>
        <w:t>נוהל</w:t>
      </w:r>
      <w:r w:rsidR="007677FA" w:rsidRPr="000C5ABB">
        <w:rPr>
          <w:rtl/>
        </w:rPr>
        <w:t xml:space="preserve"> </w:t>
      </w:r>
      <w:r w:rsidR="00CE0E25" w:rsidRPr="000C5ABB">
        <w:rPr>
          <w:rtl/>
        </w:rPr>
        <w:t>במשותף מסלול המשנה</w:t>
      </w:r>
      <w:r w:rsidR="00654859" w:rsidRPr="000C5ABB">
        <w:rPr>
          <w:rtl/>
        </w:rPr>
        <w:t xml:space="preserve"> </w:t>
      </w:r>
      <w:r w:rsidR="007677FA" w:rsidRPr="002447FD">
        <w:rPr>
          <w:rtl/>
        </w:rPr>
        <w:t>או קול קורא מכוחו</w:t>
      </w:r>
      <w:r w:rsidR="00CE0E25" w:rsidRPr="007E0F25">
        <w:rPr>
          <w:rFonts w:hint="cs"/>
          <w:rtl/>
        </w:rPr>
        <w:t>.</w:t>
      </w:r>
      <w:r w:rsidR="00CE0E25" w:rsidRPr="000C5ABB">
        <w:rPr>
          <w:rtl/>
        </w:rPr>
        <w:t xml:space="preserve"> למען הסר ספק, יובהר, כי תאגיד שהוקם </w:t>
      </w:r>
      <w:r w:rsidR="000F2FE5">
        <w:rPr>
          <w:rFonts w:hint="cs"/>
          <w:rtl/>
        </w:rPr>
        <w:t>ב</w:t>
      </w:r>
      <w:r>
        <w:rPr>
          <w:rtl/>
        </w:rPr>
        <w:t>חוק</w:t>
      </w:r>
      <w:r w:rsidR="00CE0E25" w:rsidRPr="000C5ABB">
        <w:rPr>
          <w:rtl/>
        </w:rPr>
        <w:t xml:space="preserve"> הוא גורם ממשלתי לעניין מסלול</w:t>
      </w:r>
      <w:r w:rsidR="0096026A" w:rsidRPr="000C5ABB">
        <w:rPr>
          <w:rtl/>
        </w:rPr>
        <w:t xml:space="preserve"> הטבה</w:t>
      </w:r>
      <w:r w:rsidR="00CE0E25" w:rsidRPr="000C5ABB">
        <w:rPr>
          <w:rtl/>
        </w:rPr>
        <w:t xml:space="preserve"> זה.</w:t>
      </w:r>
    </w:p>
    <w:p w14:paraId="0496CDF8" w14:textId="77777777" w:rsidR="00566028" w:rsidRPr="000C5ABB" w:rsidRDefault="00566028" w:rsidP="00566028">
      <w:pPr>
        <w:pStyle w:val="Field05"/>
        <w:rPr>
          <w:rtl/>
          <w:lang w:eastAsia="he-IL"/>
        </w:rPr>
      </w:pPr>
    </w:p>
    <w:p w14:paraId="286858AB" w14:textId="7C4116C2" w:rsidR="00566028" w:rsidRPr="000C5ABB" w:rsidRDefault="00566028" w:rsidP="00566028">
      <w:pPr>
        <w:pStyle w:val="Numer2BOLD"/>
        <w:rPr>
          <w:rtl/>
        </w:rPr>
      </w:pPr>
      <w:r w:rsidRPr="000C5ABB">
        <w:rPr>
          <w:rtl/>
        </w:rPr>
        <w:lastRenderedPageBreak/>
        <w:t>"הטבה", "חדשנות טכנולוגית", "מחקר", "מנכ"ל רשות החדשנות", "פיתוח", "ראש רשות החדשנות"</w:t>
      </w:r>
    </w:p>
    <w:p w14:paraId="461E6D17" w14:textId="77777777" w:rsidR="00A74F2E" w:rsidRPr="000C5ABB" w:rsidRDefault="00566028" w:rsidP="00566028">
      <w:pPr>
        <w:pStyle w:val="NormIndent2"/>
        <w:rPr>
          <w:rtl/>
        </w:rPr>
      </w:pPr>
      <w:r w:rsidRPr="000C5ABB">
        <w:rPr>
          <w:rtl/>
        </w:rPr>
        <w:t>כהגדרת מונחים אלה בחוק החדשנות.</w:t>
      </w:r>
    </w:p>
    <w:p w14:paraId="184BE473" w14:textId="77777777" w:rsidR="00566028" w:rsidRPr="000C5ABB" w:rsidRDefault="00566028" w:rsidP="00566028">
      <w:pPr>
        <w:pStyle w:val="Numer2BOLD"/>
        <w:rPr>
          <w:rtl/>
        </w:rPr>
      </w:pPr>
      <w:r w:rsidRPr="000C5ABB">
        <w:rPr>
          <w:rtl/>
        </w:rPr>
        <w:t>"המבקש" או "מגיש הבקשה"</w:t>
      </w:r>
    </w:p>
    <w:p w14:paraId="3287C221" w14:textId="77777777" w:rsidR="00A74F2E" w:rsidRDefault="00566028" w:rsidP="00566028">
      <w:pPr>
        <w:pStyle w:val="NormIndent2"/>
        <w:rPr>
          <w:rtl/>
        </w:rPr>
      </w:pPr>
      <w:r w:rsidRPr="000C5ABB">
        <w:rPr>
          <w:rtl/>
        </w:rPr>
        <w:t>תאגיד אשר הגיש בקשה לקבלת הטבה המוענקת במסגרת מסלול ההטבה</w:t>
      </w:r>
      <w:r w:rsidR="00CE0E25" w:rsidRPr="000C5ABB">
        <w:rPr>
          <w:rtl/>
        </w:rPr>
        <w:t xml:space="preserve"> </w:t>
      </w:r>
      <w:r w:rsidR="0096026A" w:rsidRPr="000C5ABB">
        <w:rPr>
          <w:rFonts w:hint="eastAsia"/>
          <w:rtl/>
        </w:rPr>
        <w:t>או</w:t>
      </w:r>
      <w:r w:rsidR="0096026A" w:rsidRPr="000C5ABB">
        <w:rPr>
          <w:rtl/>
        </w:rPr>
        <w:t xml:space="preserve"> </w:t>
      </w:r>
      <w:r w:rsidR="00CE0E25" w:rsidRPr="000C5ABB">
        <w:rPr>
          <w:rFonts w:hint="eastAsia"/>
          <w:rtl/>
        </w:rPr>
        <w:t>מסלול</w:t>
      </w:r>
      <w:r w:rsidR="0006320E">
        <w:rPr>
          <w:rFonts w:hint="cs"/>
          <w:rtl/>
        </w:rPr>
        <w:t xml:space="preserve"> </w:t>
      </w:r>
      <w:r w:rsidR="00CE0E25">
        <w:rPr>
          <w:rFonts w:hint="cs"/>
          <w:rtl/>
        </w:rPr>
        <w:t>המשנה</w:t>
      </w:r>
      <w:r w:rsidRPr="00566028">
        <w:rPr>
          <w:rtl/>
        </w:rPr>
        <w:t>.</w:t>
      </w:r>
    </w:p>
    <w:p w14:paraId="1D2F483A" w14:textId="77777777" w:rsidR="006328B7" w:rsidRDefault="006328B7" w:rsidP="006328B7">
      <w:pPr>
        <w:pStyle w:val="Numer2BOLD"/>
        <w:rPr>
          <w:rtl/>
        </w:rPr>
      </w:pPr>
      <w:r>
        <w:rPr>
          <w:rtl/>
        </w:rPr>
        <w:t>"המגזר החרדי"</w:t>
      </w:r>
    </w:p>
    <w:p w14:paraId="39F2A38D" w14:textId="77777777" w:rsidR="006328B7" w:rsidRPr="002447FD" w:rsidRDefault="006328B7" w:rsidP="002447FD">
      <w:pPr>
        <w:pStyle w:val="Numer2BOLD"/>
        <w:numPr>
          <w:ilvl w:val="0"/>
          <w:numId w:val="0"/>
        </w:numPr>
        <w:ind w:left="1417"/>
        <w:rPr>
          <w:b w:val="0"/>
          <w:bCs w:val="0"/>
        </w:rPr>
      </w:pPr>
      <w:r w:rsidRPr="002447FD">
        <w:rPr>
          <w:rFonts w:hint="eastAsia"/>
          <w:b w:val="0"/>
          <w:bCs w:val="0"/>
          <w:rtl/>
        </w:rPr>
        <w:t>מי</w:t>
      </w:r>
      <w:r w:rsidRPr="002447FD">
        <w:rPr>
          <w:b w:val="0"/>
          <w:bCs w:val="0"/>
          <w:rtl/>
        </w:rPr>
        <w:t xml:space="preserve"> שנמנה על ההגדרה בסעיף 2.12 ג. למסלול הטבה מס' 1 של רשות החדשנות – קרן המו"פ.</w:t>
      </w:r>
    </w:p>
    <w:p w14:paraId="2C7920D4" w14:textId="77777777" w:rsidR="00566028" w:rsidRPr="00566028" w:rsidRDefault="00566028" w:rsidP="00566028">
      <w:pPr>
        <w:pStyle w:val="Numer2BOLD"/>
        <w:rPr>
          <w:rtl/>
        </w:rPr>
      </w:pPr>
      <w:r w:rsidRPr="00566028">
        <w:rPr>
          <w:rtl/>
        </w:rPr>
        <w:t>"ועדת המחקר" או "הוועדה"</w:t>
      </w:r>
    </w:p>
    <w:p w14:paraId="3DED3F3B" w14:textId="77777777" w:rsidR="00932EE6" w:rsidRDefault="00566028" w:rsidP="00566028">
      <w:pPr>
        <w:pStyle w:val="NormIndent2"/>
        <w:rPr>
          <w:rtl/>
        </w:rPr>
      </w:pPr>
      <w:r w:rsidRPr="00566028">
        <w:rPr>
          <w:rtl/>
        </w:rPr>
        <w:t>כמשמעה בסעיף ‏3 להלן.</w:t>
      </w:r>
    </w:p>
    <w:p w14:paraId="519F8895" w14:textId="77777777" w:rsidR="00566028" w:rsidRPr="00566028" w:rsidRDefault="00566028" w:rsidP="00566028">
      <w:pPr>
        <w:pStyle w:val="Numer2BOLD"/>
        <w:rPr>
          <w:rtl/>
        </w:rPr>
      </w:pPr>
      <w:r w:rsidRPr="00566028">
        <w:rPr>
          <w:rtl/>
        </w:rPr>
        <w:t xml:space="preserve">"חוק החדשנות" </w:t>
      </w:r>
    </w:p>
    <w:p w14:paraId="7047A746" w14:textId="68130524" w:rsidR="00932EE6" w:rsidRDefault="00566028" w:rsidP="00566028">
      <w:pPr>
        <w:pStyle w:val="NormIndent2"/>
        <w:rPr>
          <w:rtl/>
        </w:rPr>
      </w:pPr>
      <w:r w:rsidRPr="00566028">
        <w:rPr>
          <w:rtl/>
        </w:rPr>
        <w:t>החוק לעידוד מחקר, פיתוח וחדשנות טכנולוגית בתעשייה, התשמ"ד-1984.</w:t>
      </w:r>
    </w:p>
    <w:p w14:paraId="07E91EE5" w14:textId="77777777" w:rsidR="00532632" w:rsidRDefault="00532632" w:rsidP="00532632">
      <w:pPr>
        <w:pStyle w:val="Numer2BOLD"/>
        <w:rPr>
          <w:rtl/>
        </w:rPr>
      </w:pPr>
      <w:r>
        <w:rPr>
          <w:rtl/>
        </w:rPr>
        <w:t>"</w:t>
      </w:r>
      <w:r w:rsidDel="001E6713">
        <w:rPr>
          <w:rtl/>
        </w:rPr>
        <w:t xml:space="preserve"> </w:t>
      </w:r>
      <w:r>
        <w:rPr>
          <w:rtl/>
        </w:rPr>
        <w:t xml:space="preserve">מגזר המיעוטים" </w:t>
      </w:r>
    </w:p>
    <w:p w14:paraId="1552F16A" w14:textId="77777777" w:rsidR="00532632" w:rsidRDefault="00532632" w:rsidP="00532632">
      <w:pPr>
        <w:pStyle w:val="NormIndent2"/>
      </w:pPr>
      <w:r>
        <w:rPr>
          <w:rtl/>
        </w:rPr>
        <w:t>מי שנכלל באוכלוסיית המיעוטים, כהגדרת מונח זה ב</w:t>
      </w:r>
      <w:r>
        <w:rPr>
          <w:rFonts w:hint="cs"/>
          <w:rtl/>
        </w:rPr>
        <w:t xml:space="preserve">סעיף 2.12 ב. למסלול הטבה מס' 1 של רשות החדשנות </w:t>
      </w:r>
      <w:r>
        <w:rPr>
          <w:rtl/>
        </w:rPr>
        <w:t>–</w:t>
      </w:r>
      <w:r>
        <w:rPr>
          <w:rFonts w:hint="cs"/>
          <w:rtl/>
        </w:rPr>
        <w:t xml:space="preserve"> קרן המו"פ</w:t>
      </w:r>
      <w:r>
        <w:rPr>
          <w:rtl/>
        </w:rPr>
        <w:t>.</w:t>
      </w:r>
    </w:p>
    <w:p w14:paraId="2A042828" w14:textId="77777777" w:rsidR="00932EE6" w:rsidRDefault="00253375" w:rsidP="003F3A82">
      <w:pPr>
        <w:pStyle w:val="Numer2BOLD"/>
        <w:rPr>
          <w:rtl/>
        </w:rPr>
      </w:pPr>
      <w:r w:rsidRPr="00253375">
        <w:rPr>
          <w:rtl/>
        </w:rPr>
        <w:t>"מימון משלים"</w:t>
      </w:r>
    </w:p>
    <w:p w14:paraId="7C85464B" w14:textId="77777777" w:rsidR="00932EE6" w:rsidRDefault="00253375" w:rsidP="00253375">
      <w:pPr>
        <w:pStyle w:val="NormIndent2"/>
        <w:rPr>
          <w:rtl/>
        </w:rPr>
      </w:pPr>
      <w:r w:rsidRPr="00253375">
        <w:rPr>
          <w:rtl/>
        </w:rPr>
        <w:t>מימון הניתן לתוכנית מאושרת ע"י מגיש הבקשה או ע"י גורם מממן אחר</w:t>
      </w:r>
      <w:r w:rsidR="00C648F1">
        <w:rPr>
          <w:rFonts w:hint="cs"/>
          <w:rtl/>
        </w:rPr>
        <w:t>,</w:t>
      </w:r>
      <w:r w:rsidRPr="00253375">
        <w:rPr>
          <w:rtl/>
        </w:rPr>
        <w:t xml:space="preserve"> שאינו הממשלה או רשות החדשנות, במישרין או בעקיפין, המשלים את המענק להיקף של 100% מהתקציב המאושר.</w:t>
      </w:r>
    </w:p>
    <w:p w14:paraId="1FE69B31" w14:textId="77777777" w:rsidR="00932EE6" w:rsidRDefault="00253375" w:rsidP="003F3A82">
      <w:pPr>
        <w:pStyle w:val="Numer2BOLD"/>
        <w:rPr>
          <w:rtl/>
        </w:rPr>
      </w:pPr>
      <w:r w:rsidRPr="00253375">
        <w:rPr>
          <w:rtl/>
        </w:rPr>
        <w:t>"מענק"</w:t>
      </w:r>
    </w:p>
    <w:p w14:paraId="6CDC68A9" w14:textId="77777777" w:rsidR="00292B52" w:rsidRDefault="00253375" w:rsidP="00253375">
      <w:pPr>
        <w:pStyle w:val="NormIndent2"/>
        <w:rPr>
          <w:rtl/>
        </w:rPr>
      </w:pPr>
      <w:r w:rsidRPr="00253375">
        <w:rPr>
          <w:rtl/>
        </w:rPr>
        <w:t>מימון הניתן על ידי רשות החדשנות למקבל האישור, לשם ביצוע התוכנית המאושרת במסגרת התקציב המאושר.</w:t>
      </w:r>
    </w:p>
    <w:p w14:paraId="5EA80EA2" w14:textId="77777777" w:rsidR="00292B52" w:rsidRDefault="00253375" w:rsidP="003F3A82">
      <w:pPr>
        <w:pStyle w:val="Numer2BOLD"/>
        <w:rPr>
          <w:rtl/>
        </w:rPr>
      </w:pPr>
      <w:r w:rsidRPr="00253375">
        <w:rPr>
          <w:rtl/>
        </w:rPr>
        <w:t>"מקצועות טכנולוגיים"</w:t>
      </w:r>
    </w:p>
    <w:p w14:paraId="704644C6" w14:textId="77777777" w:rsidR="00253375" w:rsidRDefault="00253375" w:rsidP="00253375">
      <w:pPr>
        <w:pStyle w:val="NormIndent2"/>
        <w:rPr>
          <w:rtl/>
        </w:rPr>
      </w:pPr>
      <w:r w:rsidRPr="00253375">
        <w:rPr>
          <w:rtl/>
        </w:rPr>
        <w:t>מקצועות או עיסוקים בתעשייה שזוהו על-ידי רשות החדשנות כנדרשים בתעשייה עתירת הידע, ואשר יש בהם כדי להביא, במישרין או בעקיפין, לפעילות של חדשנות טכנולוגית בתעשייה עתירת הידע בישראל. מקצועות אלה יפורטו בנהלים כפי שיאושרו על-ידי ועדת המחקר ויעודכנו מעת לעת.</w:t>
      </w:r>
    </w:p>
    <w:p w14:paraId="52C95DA9" w14:textId="77777777" w:rsidR="00292B52" w:rsidRDefault="00292B52" w:rsidP="00292B52">
      <w:pPr>
        <w:pStyle w:val="Numer2BOLD"/>
        <w:rPr>
          <w:rtl/>
        </w:rPr>
      </w:pPr>
      <w:r>
        <w:rPr>
          <w:rtl/>
        </w:rPr>
        <w:t>"</w:t>
      </w:r>
      <w:r w:rsidR="00253375">
        <w:rPr>
          <w:rFonts w:hint="cs"/>
          <w:rtl/>
        </w:rPr>
        <w:t>שליטה</w:t>
      </w:r>
      <w:r>
        <w:rPr>
          <w:rtl/>
        </w:rPr>
        <w:t xml:space="preserve">" </w:t>
      </w:r>
    </w:p>
    <w:p w14:paraId="121AEE72" w14:textId="77777777" w:rsidR="00292B52" w:rsidRDefault="00253375" w:rsidP="00292B52">
      <w:pPr>
        <w:pStyle w:val="NormIndent2"/>
        <w:rPr>
          <w:rtl/>
        </w:rPr>
      </w:pPr>
      <w:r w:rsidRPr="00253375">
        <w:rPr>
          <w:rtl/>
        </w:rPr>
        <w:t>כמשמעותה בחוק ניירות ערך, התשכ"ח-1968.</w:t>
      </w:r>
    </w:p>
    <w:p w14:paraId="2E3A3AEC" w14:textId="77777777" w:rsidR="00292B52" w:rsidRDefault="00292B52" w:rsidP="007C4D08">
      <w:pPr>
        <w:pStyle w:val="Numer2BOLD"/>
        <w:rPr>
          <w:rtl/>
        </w:rPr>
      </w:pPr>
      <w:r>
        <w:rPr>
          <w:rtl/>
        </w:rPr>
        <w:t>"</w:t>
      </w:r>
      <w:r w:rsidR="00253375">
        <w:rPr>
          <w:rFonts w:hint="cs"/>
          <w:rtl/>
        </w:rPr>
        <w:t>תוכנית</w:t>
      </w:r>
      <w:r>
        <w:rPr>
          <w:rtl/>
        </w:rPr>
        <w:t>"</w:t>
      </w:r>
    </w:p>
    <w:p w14:paraId="0AF3295C" w14:textId="36138CCC" w:rsidR="00292B52" w:rsidRDefault="00253375" w:rsidP="007C4D08">
      <w:pPr>
        <w:pStyle w:val="NormIndent2"/>
        <w:rPr>
          <w:rtl/>
        </w:rPr>
      </w:pPr>
      <w:r w:rsidRPr="00253375">
        <w:rPr>
          <w:rtl/>
        </w:rPr>
        <w:t>ת</w:t>
      </w:r>
      <w:r w:rsidR="003349E6">
        <w:rPr>
          <w:rFonts w:hint="cs"/>
          <w:rtl/>
        </w:rPr>
        <w:t>ו</w:t>
      </w:r>
      <w:r w:rsidRPr="00253375">
        <w:rPr>
          <w:rtl/>
        </w:rPr>
        <w:t>כנית שנתית או רב שנתית למתן מענה לאתגרים בפיתוח הון אנושי מיומן עבור התעשייה עתירת הידע בישראל, המורכבת מתיק אחד או יותר</w:t>
      </w:r>
      <w:r w:rsidR="00D919C9">
        <w:rPr>
          <w:rFonts w:hint="cs"/>
          <w:rtl/>
        </w:rPr>
        <w:t>,</w:t>
      </w:r>
      <w:r w:rsidRPr="00253375">
        <w:rPr>
          <w:rtl/>
        </w:rPr>
        <w:t xml:space="preserve"> ואשר אינה כוללת מרכיבים של מחקר או פיתוח.</w:t>
      </w:r>
    </w:p>
    <w:p w14:paraId="2D8655B0" w14:textId="3CB9146A" w:rsidR="00292B52" w:rsidRDefault="00292B52" w:rsidP="00253375">
      <w:pPr>
        <w:pStyle w:val="Numer2BOLD"/>
        <w:rPr>
          <w:rtl/>
        </w:rPr>
      </w:pPr>
      <w:r>
        <w:rPr>
          <w:rtl/>
        </w:rPr>
        <w:t>"</w:t>
      </w:r>
      <w:r w:rsidR="00253375" w:rsidRPr="00253375">
        <w:rPr>
          <w:rtl/>
        </w:rPr>
        <w:t>תחומים מועדפים</w:t>
      </w:r>
      <w:r>
        <w:rPr>
          <w:rtl/>
        </w:rPr>
        <w:t>"</w:t>
      </w:r>
    </w:p>
    <w:p w14:paraId="1591FB4F" w14:textId="7111F3F3" w:rsidR="00292B52" w:rsidRDefault="00E15691" w:rsidP="007C4D08">
      <w:pPr>
        <w:pStyle w:val="NormIndent2"/>
        <w:rPr>
          <w:rtl/>
        </w:rPr>
      </w:pPr>
      <w:r>
        <w:rPr>
          <w:rFonts w:hint="cs"/>
          <w:rtl/>
        </w:rPr>
        <w:t xml:space="preserve">תחום ספציפי </w:t>
      </w:r>
      <w:r w:rsidRPr="007E0F25">
        <w:rPr>
          <w:rFonts w:hint="cs"/>
          <w:rtl/>
        </w:rPr>
        <w:t xml:space="preserve">או </w:t>
      </w:r>
      <w:r w:rsidR="00253375" w:rsidRPr="000C5ABB">
        <w:rPr>
          <w:rtl/>
        </w:rPr>
        <w:t xml:space="preserve">תחומים ספציפיים לקידום המענה לאתגרים בפיתוח הון אנושי מיומן עבור התעשייה עתירת הידע בישראל, </w:t>
      </w:r>
      <w:r w:rsidR="003349E6">
        <w:rPr>
          <w:rFonts w:hint="cs"/>
          <w:rtl/>
        </w:rPr>
        <w:t>הנגזר/ים</w:t>
      </w:r>
      <w:r w:rsidR="00253375" w:rsidRPr="00253375">
        <w:rPr>
          <w:rtl/>
        </w:rPr>
        <w:t xml:space="preserve"> </w:t>
      </w:r>
      <w:r w:rsidR="003349E6">
        <w:rPr>
          <w:rFonts w:hint="cs"/>
          <w:rtl/>
        </w:rPr>
        <w:t>מה</w:t>
      </w:r>
      <w:r w:rsidR="00253375" w:rsidRPr="00253375">
        <w:rPr>
          <w:rtl/>
        </w:rPr>
        <w:t>קטגוריות</w:t>
      </w:r>
      <w:r w:rsidR="00253375" w:rsidRPr="000C5ABB">
        <w:rPr>
          <w:rtl/>
        </w:rPr>
        <w:t xml:space="preserve"> המפורטות בנספח א' למסלול ההטבה, אשר </w:t>
      </w:r>
      <w:r w:rsidRPr="000C5ABB">
        <w:rPr>
          <w:rFonts w:hint="eastAsia"/>
          <w:rtl/>
        </w:rPr>
        <w:t>יאושר</w:t>
      </w:r>
      <w:r w:rsidR="003349E6">
        <w:rPr>
          <w:rFonts w:hint="cs"/>
          <w:rtl/>
        </w:rPr>
        <w:t>/</w:t>
      </w:r>
      <w:r w:rsidRPr="000C5ABB">
        <w:rPr>
          <w:rFonts w:hint="eastAsia"/>
          <w:rtl/>
        </w:rPr>
        <w:t>ו</w:t>
      </w:r>
      <w:r w:rsidR="00253375" w:rsidRPr="000C5ABB">
        <w:rPr>
          <w:rtl/>
        </w:rPr>
        <w:t xml:space="preserve"> על ידי מנכ"ל הרשות</w:t>
      </w:r>
      <w:r w:rsidRPr="000C5ABB">
        <w:rPr>
          <w:rtl/>
        </w:rPr>
        <w:t xml:space="preserve"> מעת לעת</w:t>
      </w:r>
      <w:r w:rsidR="00253375" w:rsidRPr="000C5ABB">
        <w:rPr>
          <w:rtl/>
        </w:rPr>
        <w:t xml:space="preserve">. אם יהיה גורם ממשלתי שותף למימון מענקים שיינתנו במסגרת </w:t>
      </w:r>
      <w:r w:rsidR="00253375" w:rsidRPr="00253375">
        <w:rPr>
          <w:rtl/>
        </w:rPr>
        <w:t>מסלול</w:t>
      </w:r>
      <w:r w:rsidR="003349E6">
        <w:rPr>
          <w:rFonts w:hint="cs"/>
          <w:rtl/>
        </w:rPr>
        <w:t xml:space="preserve"> </w:t>
      </w:r>
      <w:r w:rsidR="00C648F1" w:rsidRPr="000C5ABB">
        <w:rPr>
          <w:rtl/>
        </w:rPr>
        <w:t>ההטבה, לרבות מסלול המשנה</w:t>
      </w:r>
      <w:r w:rsidR="00253375" w:rsidRPr="000C5ABB">
        <w:rPr>
          <w:rtl/>
        </w:rPr>
        <w:t>, יגובשו התחומים המועדפים בשיתוף נציגי אותו גורם ממשלתי.</w:t>
      </w:r>
    </w:p>
    <w:p w14:paraId="1C62CC49" w14:textId="58C8A677" w:rsidR="00292B52" w:rsidRDefault="00292B52" w:rsidP="00253375">
      <w:pPr>
        <w:pStyle w:val="Numer2BOLD"/>
        <w:rPr>
          <w:rtl/>
        </w:rPr>
      </w:pPr>
      <w:r>
        <w:rPr>
          <w:rtl/>
        </w:rPr>
        <w:t>"</w:t>
      </w:r>
      <w:r w:rsidR="00253375" w:rsidRPr="00253375">
        <w:rPr>
          <w:rtl/>
        </w:rPr>
        <w:t xml:space="preserve"> תעשייה עתירת ידע</w:t>
      </w:r>
      <w:r>
        <w:rPr>
          <w:rtl/>
        </w:rPr>
        <w:t>"</w:t>
      </w:r>
    </w:p>
    <w:p w14:paraId="1543C40B" w14:textId="77777777" w:rsidR="007C4D08" w:rsidRDefault="00253375" w:rsidP="00253375">
      <w:pPr>
        <w:pStyle w:val="NormIndent2"/>
        <w:rPr>
          <w:rtl/>
        </w:rPr>
      </w:pPr>
      <w:r w:rsidRPr="00253375">
        <w:rPr>
          <w:rtl/>
        </w:rPr>
        <w:t>כל אחד מהמפורטים להלן, ובלבד שהתאגד ורשום כדין בישראל, ופועל בהתאם לדיני מדינת ישראל:</w:t>
      </w:r>
    </w:p>
    <w:p w14:paraId="63C4A453" w14:textId="77777777" w:rsidR="0085557C" w:rsidRDefault="0085557C" w:rsidP="0085557C">
      <w:pPr>
        <w:pStyle w:val="Field05"/>
        <w:rPr>
          <w:rtl/>
          <w:lang w:eastAsia="he-IL"/>
        </w:rPr>
      </w:pPr>
    </w:p>
    <w:p w14:paraId="09E0E530" w14:textId="77777777" w:rsidR="0085557C" w:rsidRDefault="0085557C" w:rsidP="0085557C">
      <w:pPr>
        <w:pStyle w:val="Numer3"/>
        <w:rPr>
          <w:rtl/>
        </w:rPr>
      </w:pPr>
      <w:r w:rsidRPr="0085557C">
        <w:rPr>
          <w:rtl/>
        </w:rPr>
        <w:lastRenderedPageBreak/>
        <w:t>תאגידים מענפי הכלכלה אשר סווגו על ידי הלשכה המרכזית לסטטיסטיקה, בהתאם לסיווג האחיד לשנת 2011 (להלן: "</w:t>
      </w:r>
      <w:r w:rsidRPr="004254C8">
        <w:rPr>
          <w:b/>
          <w:bCs/>
          <w:rtl/>
        </w:rPr>
        <w:t xml:space="preserve">הסיווג האחיד של </w:t>
      </w:r>
      <w:proofErr w:type="spellStart"/>
      <w:r w:rsidRPr="004254C8">
        <w:rPr>
          <w:b/>
          <w:bCs/>
          <w:rtl/>
        </w:rPr>
        <w:t>הלמ"ס</w:t>
      </w:r>
      <w:proofErr w:type="spellEnd"/>
      <w:r w:rsidRPr="0085557C">
        <w:rPr>
          <w:rtl/>
        </w:rPr>
        <w:t xml:space="preserve">"), כענפי תעשייה בעוצמה טכנולוגית "טכנולוגיה עילית" </w:t>
      </w:r>
      <w:r w:rsidR="001B4E4A">
        <w:rPr>
          <w:rFonts w:hint="cs"/>
          <w:rtl/>
        </w:rPr>
        <w:t xml:space="preserve">או </w:t>
      </w:r>
      <w:r w:rsidRPr="0085557C">
        <w:rPr>
          <w:rtl/>
        </w:rPr>
        <w:t>"טכנולוגיה מעורבת עילית".</w:t>
      </w:r>
    </w:p>
    <w:p w14:paraId="13C51E88" w14:textId="77777777" w:rsidR="0085557C" w:rsidRPr="0085557C" w:rsidRDefault="0085557C" w:rsidP="0085557C">
      <w:pPr>
        <w:pStyle w:val="Field05"/>
        <w:rPr>
          <w:rtl/>
          <w:lang w:eastAsia="he-IL"/>
        </w:rPr>
      </w:pPr>
    </w:p>
    <w:p w14:paraId="0C3114D0" w14:textId="77777777" w:rsidR="0085557C" w:rsidRDefault="0085557C" w:rsidP="0085557C">
      <w:pPr>
        <w:pStyle w:val="Numer3"/>
        <w:rPr>
          <w:rtl/>
        </w:rPr>
      </w:pPr>
      <w:r w:rsidRPr="0085557C">
        <w:rPr>
          <w:rtl/>
        </w:rPr>
        <w:t xml:space="preserve">תאגידים העוסקים בענפי השירותים הבאים (בהתאם לסיווג האחיד של </w:t>
      </w:r>
      <w:proofErr w:type="spellStart"/>
      <w:r w:rsidRPr="0085557C">
        <w:rPr>
          <w:rtl/>
        </w:rPr>
        <w:t>הלמ"ס</w:t>
      </w:r>
      <w:proofErr w:type="spellEnd"/>
      <w:r w:rsidRPr="0085557C">
        <w:rPr>
          <w:rtl/>
        </w:rPr>
        <w:t>):</w:t>
      </w:r>
    </w:p>
    <w:p w14:paraId="51F81507" w14:textId="77777777" w:rsidR="0085557C" w:rsidRPr="0085557C" w:rsidRDefault="0085557C" w:rsidP="00B705DE">
      <w:pPr>
        <w:pStyle w:val="Field05"/>
        <w:rPr>
          <w:rtl/>
          <w:lang w:eastAsia="he-IL"/>
        </w:rPr>
      </w:pPr>
    </w:p>
    <w:p w14:paraId="354B807D" w14:textId="77777777" w:rsidR="0085557C" w:rsidRDefault="0085557C" w:rsidP="00C93DD5">
      <w:pPr>
        <w:pStyle w:val="Numer4"/>
        <w:ind w:left="3118" w:hanging="1134"/>
        <w:rPr>
          <w:rtl/>
        </w:rPr>
      </w:pPr>
      <w:r w:rsidRPr="0085557C">
        <w:rPr>
          <w:rtl/>
        </w:rPr>
        <w:t>ענף ראשי 62 - תכנות מחשבים, ייעוץ בתחום המחשבים ושירותים נלווים אחרים (למעט תת-ענף 6209 שירותים אחרים בתחום טכנולוגיית המידע והמחשבים);</w:t>
      </w:r>
    </w:p>
    <w:p w14:paraId="2C8D182C" w14:textId="77777777" w:rsidR="0085557C" w:rsidRPr="0085557C" w:rsidRDefault="0085557C" w:rsidP="00B705DE">
      <w:pPr>
        <w:pStyle w:val="Field05"/>
        <w:rPr>
          <w:rtl/>
          <w:lang w:eastAsia="he-IL"/>
        </w:rPr>
      </w:pPr>
    </w:p>
    <w:p w14:paraId="3BE524E1" w14:textId="6E4E6B72" w:rsidR="0085557C" w:rsidRDefault="0085557C" w:rsidP="00C93DD5">
      <w:pPr>
        <w:pStyle w:val="Numer4"/>
        <w:ind w:left="3118" w:hanging="1134"/>
        <w:rPr>
          <w:rtl/>
        </w:rPr>
      </w:pPr>
      <w:r w:rsidRPr="0085557C">
        <w:rPr>
          <w:rtl/>
        </w:rPr>
        <w:t>ענף ראשי 72 - מחקר מדעי ופיתוח  (למעט ענף משנה</w:t>
      </w:r>
      <w:r w:rsidR="003953F2">
        <w:rPr>
          <w:rFonts w:hint="cs"/>
          <w:rtl/>
        </w:rPr>
        <w:t xml:space="preserve"> </w:t>
      </w:r>
      <w:r w:rsidRPr="0085557C">
        <w:rPr>
          <w:rtl/>
        </w:rPr>
        <w:t>722</w:t>
      </w:r>
      <w:r w:rsidR="00BB7514">
        <w:rPr>
          <w:rFonts w:hint="cs"/>
          <w:rtl/>
        </w:rPr>
        <w:t xml:space="preserve"> -</w:t>
      </w:r>
      <w:r w:rsidR="003953F2">
        <w:rPr>
          <w:rFonts w:hint="cs"/>
          <w:rtl/>
        </w:rPr>
        <w:t xml:space="preserve"> </w:t>
      </w:r>
      <w:r w:rsidRPr="0085557C">
        <w:rPr>
          <w:rtl/>
        </w:rPr>
        <w:t xml:space="preserve">  מחקר ופיתוח במדעי החברה ובמדעי הרוח);</w:t>
      </w:r>
    </w:p>
    <w:p w14:paraId="60C49DDC" w14:textId="77777777" w:rsidR="0085557C" w:rsidRPr="0085557C" w:rsidRDefault="0085557C" w:rsidP="00B705DE">
      <w:pPr>
        <w:pStyle w:val="Field05"/>
        <w:rPr>
          <w:rtl/>
          <w:lang w:eastAsia="he-IL"/>
        </w:rPr>
      </w:pPr>
    </w:p>
    <w:p w14:paraId="71E8DDC1" w14:textId="77777777" w:rsidR="00253375" w:rsidRDefault="0085557C" w:rsidP="00C93DD5">
      <w:pPr>
        <w:pStyle w:val="Numer4"/>
        <w:ind w:left="3118" w:hanging="1134"/>
        <w:rPr>
          <w:rtl/>
        </w:rPr>
      </w:pPr>
      <w:r w:rsidRPr="0085557C">
        <w:rPr>
          <w:rtl/>
        </w:rPr>
        <w:t>ענף משנה 631 - עיבוד נתונים, אחסון ושירותים נלווים; אתרי שער לאינטרנט.</w:t>
      </w:r>
    </w:p>
    <w:p w14:paraId="0D903758" w14:textId="77777777" w:rsidR="0085557C" w:rsidRPr="0085557C" w:rsidRDefault="0085557C" w:rsidP="0085557C">
      <w:pPr>
        <w:pStyle w:val="Field05"/>
        <w:rPr>
          <w:rtl/>
          <w:lang w:eastAsia="he-IL"/>
        </w:rPr>
      </w:pPr>
    </w:p>
    <w:p w14:paraId="70A7D2C1" w14:textId="24A7005E" w:rsidR="00292B52" w:rsidRDefault="00292B52" w:rsidP="0085557C">
      <w:pPr>
        <w:pStyle w:val="Numer2BOLD"/>
        <w:rPr>
          <w:rtl/>
        </w:rPr>
      </w:pPr>
      <w:r>
        <w:rPr>
          <w:rtl/>
        </w:rPr>
        <w:t>"</w:t>
      </w:r>
      <w:r w:rsidR="0085557C" w:rsidRPr="0085557C">
        <w:rPr>
          <w:rtl/>
        </w:rPr>
        <w:t>תקציב מאושר</w:t>
      </w:r>
      <w:r>
        <w:rPr>
          <w:rtl/>
        </w:rPr>
        <w:t>"</w:t>
      </w:r>
    </w:p>
    <w:p w14:paraId="714D2142" w14:textId="0E64FCA9" w:rsidR="00292B52" w:rsidRDefault="0085557C" w:rsidP="007C4D08">
      <w:pPr>
        <w:pStyle w:val="NormIndent2"/>
        <w:rPr>
          <w:rtl/>
        </w:rPr>
      </w:pPr>
      <w:r w:rsidRPr="0085557C">
        <w:rPr>
          <w:rtl/>
        </w:rPr>
        <w:t>סך התקציב של ת</w:t>
      </w:r>
      <w:r w:rsidR="0085362F">
        <w:rPr>
          <w:rFonts w:hint="cs"/>
          <w:rtl/>
        </w:rPr>
        <w:t>ו</w:t>
      </w:r>
      <w:r w:rsidRPr="0085557C">
        <w:rPr>
          <w:rtl/>
        </w:rPr>
        <w:t>כנית מאושרת, המורכב מהמענק ומהמימון המשלים, הכולל הוצאות מוכרות שאושרו ע"י הוועדה, בהתאם לנהלים שייקבעו על-ידיה.</w:t>
      </w:r>
    </w:p>
    <w:p w14:paraId="3701D797" w14:textId="77777777" w:rsidR="0085557C" w:rsidRPr="0085557C" w:rsidRDefault="0085557C" w:rsidP="0085557C">
      <w:pPr>
        <w:pStyle w:val="Norm"/>
        <w:rPr>
          <w:rtl/>
          <w:lang w:eastAsia="he-IL"/>
        </w:rPr>
      </w:pPr>
    </w:p>
    <w:p w14:paraId="5CB88403" w14:textId="77777777" w:rsidR="00A65FCA" w:rsidRDefault="00A65FCA" w:rsidP="004F49E7">
      <w:pPr>
        <w:pStyle w:val="31"/>
        <w:rPr>
          <w:rtl/>
        </w:rPr>
      </w:pPr>
      <w:r>
        <w:rPr>
          <w:rtl/>
        </w:rPr>
        <w:t>הוועדה</w:t>
      </w:r>
    </w:p>
    <w:p w14:paraId="2DAD3DDC" w14:textId="77777777" w:rsidR="00A65FCA" w:rsidRDefault="00A65FCA" w:rsidP="0085557C">
      <w:pPr>
        <w:pStyle w:val="NormIndent1"/>
        <w:rPr>
          <w:rtl/>
        </w:rPr>
      </w:pPr>
      <w:r>
        <w:rPr>
          <w:rtl/>
        </w:rPr>
        <w:t>הרכב הוועדה</w:t>
      </w:r>
    </w:p>
    <w:p w14:paraId="6A2AE16F" w14:textId="77777777" w:rsidR="00D20291" w:rsidRPr="00D20291" w:rsidRDefault="00D20291" w:rsidP="00D20291">
      <w:pPr>
        <w:pStyle w:val="Field05"/>
        <w:rPr>
          <w:rtl/>
        </w:rPr>
      </w:pPr>
    </w:p>
    <w:p w14:paraId="0A17483A" w14:textId="77777777" w:rsidR="00876BC2" w:rsidRPr="00876BC2" w:rsidRDefault="00876BC2" w:rsidP="00876BC2">
      <w:pPr>
        <w:pStyle w:val="Numer3"/>
        <w:rPr>
          <w:rtl/>
        </w:rPr>
      </w:pPr>
      <w:r w:rsidRPr="00876BC2">
        <w:rPr>
          <w:rtl/>
        </w:rPr>
        <w:t>ראש רשות החדשנות – חבר ויושב ראש הוועדה;</w:t>
      </w:r>
    </w:p>
    <w:p w14:paraId="3A3A97F0" w14:textId="77777777" w:rsidR="00876BC2" w:rsidRPr="00876BC2" w:rsidRDefault="00876BC2" w:rsidP="00876BC2">
      <w:pPr>
        <w:pStyle w:val="Numer3"/>
        <w:rPr>
          <w:rtl/>
        </w:rPr>
      </w:pPr>
      <w:r w:rsidRPr="00876BC2">
        <w:rPr>
          <w:rtl/>
        </w:rPr>
        <w:t>המנהל הכללי של רשות החדשנות – חבר וממלא מקום יושב ראש הוועדה;</w:t>
      </w:r>
    </w:p>
    <w:p w14:paraId="74E394DF" w14:textId="77777777" w:rsidR="00876BC2" w:rsidRPr="00876BC2" w:rsidRDefault="00876BC2" w:rsidP="00876BC2">
      <w:pPr>
        <w:pStyle w:val="Numer3"/>
        <w:rPr>
          <w:rtl/>
        </w:rPr>
      </w:pPr>
      <w:r w:rsidRPr="00876BC2">
        <w:rPr>
          <w:rtl/>
        </w:rPr>
        <w:t>ש</w:t>
      </w:r>
      <w:r w:rsidR="0085557C">
        <w:rPr>
          <w:rFonts w:hint="cs"/>
          <w:rtl/>
        </w:rPr>
        <w:t>ני</w:t>
      </w:r>
      <w:r w:rsidRPr="00876BC2">
        <w:rPr>
          <w:rtl/>
        </w:rPr>
        <w:t xml:space="preserve"> עובדי רשות החדשנות שימנה המנהל הכללי של רשות החדשנות - חברים; </w:t>
      </w:r>
    </w:p>
    <w:p w14:paraId="59D3222D" w14:textId="77777777" w:rsidR="00876BC2" w:rsidRPr="00876BC2" w:rsidRDefault="00876BC2" w:rsidP="00876BC2">
      <w:pPr>
        <w:pStyle w:val="Numer3"/>
        <w:rPr>
          <w:rtl/>
        </w:rPr>
      </w:pPr>
      <w:r w:rsidRPr="00876BC2">
        <w:rPr>
          <w:rtl/>
        </w:rPr>
        <w:t>עובד משרד הכלכלה והתעשייה בעל תואר אקדמי בתחומים הנוגעים לעבודת  הוועדה, שימנה המנהל הכללי של משרד הכלכלה והתעשייה – חברים;</w:t>
      </w:r>
    </w:p>
    <w:p w14:paraId="13D2F93C" w14:textId="77777777" w:rsidR="00876BC2" w:rsidRPr="00876BC2" w:rsidRDefault="00876BC2" w:rsidP="00876BC2">
      <w:pPr>
        <w:pStyle w:val="Numer3"/>
        <w:rPr>
          <w:rtl/>
        </w:rPr>
      </w:pPr>
      <w:r w:rsidRPr="00876BC2">
        <w:rPr>
          <w:rtl/>
        </w:rPr>
        <w:t>נציג הממונה על התקציבים במשרד האוצר שימנה שר האוצר – חבר;</w:t>
      </w:r>
    </w:p>
    <w:p w14:paraId="1FB020F4" w14:textId="77777777" w:rsidR="007F25D6" w:rsidRDefault="00876BC2" w:rsidP="00876BC2">
      <w:pPr>
        <w:pStyle w:val="Numer3"/>
      </w:pPr>
      <w:r w:rsidRPr="00876BC2">
        <w:rPr>
          <w:rtl/>
        </w:rPr>
        <w:t>נציג החשב הכללי במשרד האוצר שימנה שר האוצר – חבר;</w:t>
      </w:r>
      <w:r w:rsidR="007F25D6">
        <w:rPr>
          <w:rFonts w:hint="cs"/>
          <w:rtl/>
        </w:rPr>
        <w:t xml:space="preserve"> </w:t>
      </w:r>
    </w:p>
    <w:p w14:paraId="42ED0649" w14:textId="77777777" w:rsidR="00876BC2" w:rsidRPr="00876BC2" w:rsidRDefault="007F25D6" w:rsidP="00876BC2">
      <w:pPr>
        <w:pStyle w:val="Numer3"/>
        <w:rPr>
          <w:rtl/>
        </w:rPr>
      </w:pPr>
      <w:bookmarkStart w:id="3" w:name="_Ref110333189"/>
      <w:r>
        <w:rPr>
          <w:rFonts w:hint="cs"/>
          <w:rtl/>
        </w:rPr>
        <w:t xml:space="preserve">עובד משרד החדשנות, המדע והטכנולוגיה בעל תואר אקדמי בתחומים הנוגעים לעבודת הוועדה, שימנה המנהל הכללי של משרד החדשנות, המדע והטכנולוגיה </w:t>
      </w:r>
      <w:r>
        <w:rPr>
          <w:rtl/>
        </w:rPr>
        <w:t>–</w:t>
      </w:r>
      <w:r>
        <w:rPr>
          <w:rFonts w:hint="cs"/>
          <w:rtl/>
        </w:rPr>
        <w:t xml:space="preserve"> חבר;</w:t>
      </w:r>
      <w:bookmarkEnd w:id="3"/>
    </w:p>
    <w:p w14:paraId="1A16E99A" w14:textId="77777777" w:rsidR="00A65FCA" w:rsidRDefault="00876BC2" w:rsidP="00876BC2">
      <w:pPr>
        <w:pStyle w:val="Numer3"/>
        <w:rPr>
          <w:rtl/>
        </w:rPr>
      </w:pPr>
      <w:r w:rsidRPr="00876BC2">
        <w:rPr>
          <w:rtl/>
        </w:rPr>
        <w:t>שלושה נציגים מקרב הציבור בעלי ניסיון תעסוקתי או מחקרי משמעותי בתחום הנוגע למסלול ההטבה, ולפחות אחד מהם בעל ניסיון משמעותי בתחום החדשנות הטכנולוגית בתעשייה מקרב התעשיינים – חברים</w:t>
      </w:r>
      <w:r>
        <w:t>;</w:t>
      </w:r>
    </w:p>
    <w:p w14:paraId="01C817E9" w14:textId="77777777" w:rsidR="001953E8" w:rsidRDefault="001953E8" w:rsidP="001953E8">
      <w:pPr>
        <w:pStyle w:val="Numer3"/>
        <w:rPr>
          <w:rtl/>
        </w:rPr>
      </w:pPr>
      <w:r>
        <w:rPr>
          <w:rtl/>
        </w:rPr>
        <w:t>נציג זרוע העבודה במשרד העבודה, הרווחה והשירותים החברתיים – משקיף;</w:t>
      </w:r>
    </w:p>
    <w:p w14:paraId="7C0C6C91" w14:textId="55E70B1A" w:rsidR="001953E8" w:rsidRPr="001953E8" w:rsidRDefault="001953E8" w:rsidP="001953E8">
      <w:pPr>
        <w:pStyle w:val="Numer3"/>
      </w:pPr>
      <w:r>
        <w:rPr>
          <w:rtl/>
        </w:rPr>
        <w:t>נציג המועצה הלאומית לכלכלה, במשרד ראש הממשלה - משקיף.</w:t>
      </w:r>
    </w:p>
    <w:p w14:paraId="03ADFCA7" w14:textId="77777777" w:rsidR="00876BC2" w:rsidRDefault="00876BC2" w:rsidP="00876BC2">
      <w:pPr>
        <w:pStyle w:val="Field05"/>
        <w:rPr>
          <w:lang w:eastAsia="he-IL"/>
        </w:rPr>
      </w:pPr>
    </w:p>
    <w:p w14:paraId="44C23D74" w14:textId="77777777" w:rsidR="00F26389" w:rsidRPr="00F26389" w:rsidRDefault="001953E8" w:rsidP="007C4517">
      <w:pPr>
        <w:pStyle w:val="Numer2"/>
        <w:rPr>
          <w:rtl/>
        </w:rPr>
      </w:pPr>
      <w:bookmarkStart w:id="4" w:name="_Ref103515299"/>
      <w:bookmarkStart w:id="5" w:name="_Ref104445816"/>
      <w:r w:rsidRPr="001953E8">
        <w:rPr>
          <w:rtl/>
        </w:rPr>
        <w:t xml:space="preserve">במקרה של פרסום פנייה לציבור, אשר במסגרתה יינתנו מענקים במימון משותף לרשות החדשנות ולגורם ממשלתי כלשהו, יהיה רשאי אותו גורם ממשלתי לצרף לוועדה כחבר נציג מטעמו, אשר ימונה על ידי המנהל הכללי של הגורם הממשלתי. על אף האמור, אם כבר נכלל בוועדה חבר מטעם אותו גורם </w:t>
      </w:r>
      <w:r w:rsidRPr="007E0F25">
        <w:rPr>
          <w:rtl/>
        </w:rPr>
        <w:t xml:space="preserve">ממשלתי, </w:t>
      </w:r>
      <w:r w:rsidR="00DF202B" w:rsidRPr="000C5ABB">
        <w:rPr>
          <w:rFonts w:hint="eastAsia"/>
          <w:rtl/>
        </w:rPr>
        <w:t>או</w:t>
      </w:r>
      <w:r w:rsidR="00DF202B" w:rsidRPr="000C5ABB">
        <w:rPr>
          <w:rtl/>
        </w:rPr>
        <w:t xml:space="preserve"> </w:t>
      </w:r>
      <w:r w:rsidR="00DF202B" w:rsidRPr="000C5ABB">
        <w:rPr>
          <w:rFonts w:hint="eastAsia"/>
          <w:rtl/>
        </w:rPr>
        <w:t>שמסלול</w:t>
      </w:r>
      <w:r w:rsidR="00DF202B" w:rsidRPr="000C5ABB">
        <w:rPr>
          <w:rtl/>
        </w:rPr>
        <w:t xml:space="preserve"> </w:t>
      </w:r>
      <w:r w:rsidR="00DF202B" w:rsidRPr="000C5ABB">
        <w:rPr>
          <w:rFonts w:hint="eastAsia"/>
          <w:rtl/>
        </w:rPr>
        <w:t>המשנה</w:t>
      </w:r>
      <w:r w:rsidR="00DF202B" w:rsidRPr="000C5ABB">
        <w:rPr>
          <w:rtl/>
        </w:rPr>
        <w:t xml:space="preserve"> </w:t>
      </w:r>
      <w:r w:rsidR="00DF202B" w:rsidRPr="000C5ABB">
        <w:rPr>
          <w:rFonts w:hint="eastAsia"/>
          <w:rtl/>
        </w:rPr>
        <w:t>קובע</w:t>
      </w:r>
      <w:r w:rsidR="00DF202B" w:rsidRPr="000C5ABB">
        <w:rPr>
          <w:rtl/>
        </w:rPr>
        <w:t xml:space="preserve"> </w:t>
      </w:r>
      <w:r w:rsidR="00DF202B" w:rsidRPr="000C5ABB">
        <w:rPr>
          <w:rFonts w:hint="eastAsia"/>
          <w:rtl/>
        </w:rPr>
        <w:t>כי</w:t>
      </w:r>
      <w:r w:rsidR="00DF202B" w:rsidRPr="000C5ABB">
        <w:rPr>
          <w:rtl/>
        </w:rPr>
        <w:t xml:space="preserve"> </w:t>
      </w:r>
      <w:r w:rsidR="00DF202B" w:rsidRPr="000C5ABB">
        <w:rPr>
          <w:rFonts w:hint="eastAsia"/>
          <w:rtl/>
        </w:rPr>
        <w:t>ימונה</w:t>
      </w:r>
      <w:r w:rsidR="00DF202B" w:rsidRPr="000C5ABB">
        <w:rPr>
          <w:rtl/>
        </w:rPr>
        <w:t xml:space="preserve">/ו </w:t>
      </w:r>
      <w:r w:rsidR="00DF202B" w:rsidRPr="000C5ABB">
        <w:rPr>
          <w:rFonts w:hint="eastAsia"/>
          <w:rtl/>
        </w:rPr>
        <w:t>חבר</w:t>
      </w:r>
      <w:r w:rsidR="00DF202B" w:rsidRPr="000C5ABB">
        <w:rPr>
          <w:rtl/>
        </w:rPr>
        <w:t xml:space="preserve">/ים </w:t>
      </w:r>
      <w:r w:rsidR="00DF202B" w:rsidRPr="000C5ABB">
        <w:rPr>
          <w:rFonts w:hint="eastAsia"/>
          <w:rtl/>
        </w:rPr>
        <w:t>מטעם</w:t>
      </w:r>
      <w:r w:rsidR="00DF202B" w:rsidRPr="000C5ABB">
        <w:rPr>
          <w:rtl/>
        </w:rPr>
        <w:t xml:space="preserve"> </w:t>
      </w:r>
      <w:r w:rsidR="00DF202B" w:rsidRPr="000C5ABB">
        <w:rPr>
          <w:rFonts w:hint="eastAsia"/>
          <w:rtl/>
        </w:rPr>
        <w:t>אותו</w:t>
      </w:r>
      <w:r w:rsidR="00DF202B" w:rsidRPr="000C5ABB">
        <w:rPr>
          <w:rtl/>
        </w:rPr>
        <w:t xml:space="preserve"> </w:t>
      </w:r>
      <w:r w:rsidR="00DF202B" w:rsidRPr="000C5ABB">
        <w:rPr>
          <w:rFonts w:hint="eastAsia"/>
          <w:rtl/>
        </w:rPr>
        <w:t>גורם</w:t>
      </w:r>
      <w:r w:rsidR="00DF202B" w:rsidRPr="000C5ABB">
        <w:rPr>
          <w:rtl/>
        </w:rPr>
        <w:t xml:space="preserve"> </w:t>
      </w:r>
      <w:r w:rsidR="00DF202B" w:rsidRPr="000C5ABB">
        <w:rPr>
          <w:rFonts w:hint="eastAsia"/>
          <w:rtl/>
        </w:rPr>
        <w:t>ממשלתי</w:t>
      </w:r>
      <w:r w:rsidR="00DF202B" w:rsidRPr="000C5ABB">
        <w:rPr>
          <w:rtl/>
        </w:rPr>
        <w:t xml:space="preserve">, </w:t>
      </w:r>
      <w:r w:rsidR="00DF202B" w:rsidRPr="000C5ABB">
        <w:rPr>
          <w:rFonts w:hint="eastAsia"/>
          <w:rtl/>
        </w:rPr>
        <w:t>כי</w:t>
      </w:r>
      <w:r w:rsidR="00DF202B" w:rsidRPr="000C5ABB">
        <w:rPr>
          <w:rtl/>
        </w:rPr>
        <w:t xml:space="preserve"> </w:t>
      </w:r>
      <w:r w:rsidR="00DF202B" w:rsidRPr="000C5ABB">
        <w:rPr>
          <w:rFonts w:hint="eastAsia"/>
          <w:rtl/>
        </w:rPr>
        <w:t>אז</w:t>
      </w:r>
      <w:r w:rsidR="00DF202B" w:rsidRPr="000C5ABB">
        <w:rPr>
          <w:rtl/>
        </w:rPr>
        <w:t xml:space="preserve"> </w:t>
      </w:r>
      <w:r w:rsidRPr="000C5ABB">
        <w:rPr>
          <w:rtl/>
        </w:rPr>
        <w:t>לא י</w:t>
      </w:r>
      <w:r w:rsidRPr="001953E8">
        <w:rPr>
          <w:rtl/>
        </w:rPr>
        <w:t>מונה חבר נוסף לוועדה מטעם אותו גורם</w:t>
      </w:r>
      <w:r w:rsidR="00DF202B">
        <w:rPr>
          <w:rFonts w:hint="cs"/>
          <w:rtl/>
        </w:rPr>
        <w:t xml:space="preserve"> בהתאם לסעיף </w:t>
      </w:r>
      <w:r w:rsidR="00DF202B">
        <w:rPr>
          <w:rtl/>
        </w:rPr>
        <w:fldChar w:fldCharType="begin"/>
      </w:r>
      <w:r w:rsidR="00DF202B">
        <w:rPr>
          <w:rtl/>
        </w:rPr>
        <w:instrText xml:space="preserve"> </w:instrText>
      </w:r>
      <w:r w:rsidR="00DF202B">
        <w:rPr>
          <w:rFonts w:hint="cs"/>
        </w:rPr>
        <w:instrText>REF</w:instrText>
      </w:r>
      <w:r w:rsidR="00DF202B">
        <w:rPr>
          <w:rFonts w:hint="cs"/>
          <w:rtl/>
        </w:rPr>
        <w:instrText xml:space="preserve"> _</w:instrText>
      </w:r>
      <w:r w:rsidR="00DF202B">
        <w:rPr>
          <w:rFonts w:hint="cs"/>
        </w:rPr>
        <w:instrText>Ref103515299 \r \h</w:instrText>
      </w:r>
      <w:r w:rsidR="00DF202B">
        <w:rPr>
          <w:rtl/>
        </w:rPr>
        <w:instrText xml:space="preserve"> </w:instrText>
      </w:r>
      <w:r w:rsidR="00DF202B">
        <w:rPr>
          <w:rtl/>
        </w:rPr>
      </w:r>
      <w:r w:rsidR="00DF202B">
        <w:rPr>
          <w:rtl/>
        </w:rPr>
        <w:fldChar w:fldCharType="separate"/>
      </w:r>
      <w:r w:rsidR="00A52D49">
        <w:rPr>
          <w:cs/>
        </w:rPr>
        <w:t>‎</w:t>
      </w:r>
      <w:r w:rsidR="00A52D49">
        <w:t>3.2</w:t>
      </w:r>
      <w:r w:rsidR="00DF202B">
        <w:rPr>
          <w:rtl/>
        </w:rPr>
        <w:fldChar w:fldCharType="end"/>
      </w:r>
      <w:r w:rsidR="00DF202B">
        <w:rPr>
          <w:rFonts w:hint="cs"/>
          <w:rtl/>
        </w:rPr>
        <w:t xml:space="preserve"> זה</w:t>
      </w:r>
      <w:r w:rsidRPr="001953E8">
        <w:rPr>
          <w:rtl/>
        </w:rPr>
        <w:t>, ואם נכלל בוועדה משקיף מטעם אותו גורם ממשלתי, ניתן יהיה להחליפו בחבר ועדה אשר ימונה כאמור לעיל</w:t>
      </w:r>
      <w:bookmarkEnd w:id="4"/>
      <w:r w:rsidR="001863F5">
        <w:rPr>
          <w:rFonts w:hint="cs"/>
          <w:rtl/>
        </w:rPr>
        <w:t>.</w:t>
      </w:r>
      <w:bookmarkEnd w:id="5"/>
    </w:p>
    <w:p w14:paraId="6ABC5A1D" w14:textId="77777777" w:rsidR="00016BFE" w:rsidRPr="002B14F5" w:rsidRDefault="00016BFE" w:rsidP="00935127">
      <w:pPr>
        <w:pStyle w:val="Field05"/>
      </w:pPr>
    </w:p>
    <w:p w14:paraId="56D9F59B" w14:textId="77777777" w:rsidR="0042591B" w:rsidRDefault="0042591B" w:rsidP="0042591B">
      <w:pPr>
        <w:pStyle w:val="Field05"/>
        <w:rPr>
          <w:lang w:eastAsia="he-IL"/>
        </w:rPr>
      </w:pPr>
    </w:p>
    <w:p w14:paraId="02B02ACE" w14:textId="77777777" w:rsidR="0042591B" w:rsidRPr="003C2B4B" w:rsidRDefault="0042591B" w:rsidP="0042591B">
      <w:pPr>
        <w:pStyle w:val="Numer2BOLD"/>
        <w:rPr>
          <w:rtl/>
        </w:rPr>
      </w:pPr>
      <w:r w:rsidRPr="003C2B4B">
        <w:rPr>
          <w:rtl/>
        </w:rPr>
        <w:t>ממלא מקום יו"ר הוועדה</w:t>
      </w:r>
    </w:p>
    <w:p w14:paraId="3B66DF1A" w14:textId="35C5E786" w:rsidR="001953E8" w:rsidRPr="001953E8" w:rsidRDefault="001953E8" w:rsidP="001953E8">
      <w:pPr>
        <w:pStyle w:val="Numer3"/>
        <w:rPr>
          <w:rtl/>
        </w:rPr>
      </w:pPr>
      <w:r w:rsidRPr="001953E8">
        <w:rPr>
          <w:rtl/>
        </w:rPr>
        <w:lastRenderedPageBreak/>
        <w:t>אחד מחברי הוועדה מקרב עובדי רשות החדשנות, אשר ימונה על ידי ראש רשות החדשנות והמנהל הכללי של רשות החדשנות, יוסמך לשמש כממלא מקום של המנהל הכללי של רשות החדשנות בתפקיד ממלא מקום יו"ר הוועדה.</w:t>
      </w:r>
    </w:p>
    <w:p w14:paraId="7489C01C" w14:textId="77777777" w:rsidR="0042591B" w:rsidRPr="0042591B" w:rsidRDefault="0042591B" w:rsidP="0042591B">
      <w:pPr>
        <w:pStyle w:val="Field05"/>
        <w:rPr>
          <w:rtl/>
          <w:lang w:eastAsia="he-IL"/>
        </w:rPr>
      </w:pPr>
    </w:p>
    <w:p w14:paraId="639BF6F1" w14:textId="77777777" w:rsidR="001953E8" w:rsidRPr="001953E8" w:rsidRDefault="001953E8" w:rsidP="001953E8">
      <w:pPr>
        <w:pStyle w:val="Numer3"/>
        <w:rPr>
          <w:rtl/>
        </w:rPr>
      </w:pPr>
      <w:r w:rsidRPr="001953E8">
        <w:rPr>
          <w:rtl/>
        </w:rPr>
        <w:t xml:space="preserve">עובד רשות החדשנות כאמור בסעיף </w:t>
      </w:r>
      <w:r w:rsidRPr="001953E8">
        <w:rPr>
          <w:cs/>
        </w:rPr>
        <w:t>‎</w:t>
      </w:r>
      <w:r w:rsidRPr="001953E8">
        <w:t>3.3.1</w:t>
      </w:r>
      <w:r w:rsidRPr="001953E8">
        <w:rPr>
          <w:rtl/>
        </w:rPr>
        <w:t xml:space="preserve"> לעיל יוכל לשמש כממלא מקום יו"ר הוועדה, בכפוף למתן הרשאה בכתב מראש רשות החדשנות קודם לדיון הפרטני של הוועדה.</w:t>
      </w:r>
    </w:p>
    <w:p w14:paraId="715D76A8" w14:textId="77777777" w:rsidR="0042591B" w:rsidRDefault="0042591B" w:rsidP="0042591B">
      <w:pPr>
        <w:pStyle w:val="Field05"/>
        <w:rPr>
          <w:lang w:eastAsia="he-IL"/>
        </w:rPr>
      </w:pPr>
    </w:p>
    <w:p w14:paraId="299DF595" w14:textId="77777777" w:rsidR="0042591B" w:rsidRDefault="0042591B" w:rsidP="003C6B0C">
      <w:pPr>
        <w:pStyle w:val="Numer2BOLD"/>
      </w:pPr>
      <w:r w:rsidRPr="003C6B0C">
        <w:rPr>
          <w:rtl/>
        </w:rPr>
        <w:t>תפקידי</w:t>
      </w:r>
      <w:r w:rsidRPr="0042591B">
        <w:rPr>
          <w:rtl/>
        </w:rPr>
        <w:t xml:space="preserve"> הוועדה וסמכויותיה</w:t>
      </w:r>
    </w:p>
    <w:p w14:paraId="2BE313FF" w14:textId="77777777" w:rsidR="003C6B0C" w:rsidRDefault="003C6B0C" w:rsidP="003C6B0C">
      <w:pPr>
        <w:pStyle w:val="Field05"/>
        <w:rPr>
          <w:rtl/>
        </w:rPr>
      </w:pPr>
    </w:p>
    <w:p w14:paraId="4182E053" w14:textId="77777777" w:rsidR="001953E8" w:rsidRDefault="001953E8" w:rsidP="001953E8">
      <w:pPr>
        <w:pStyle w:val="Numer3"/>
        <w:rPr>
          <w:rtl/>
        </w:rPr>
      </w:pPr>
      <w:r w:rsidRPr="001953E8">
        <w:rPr>
          <w:rtl/>
        </w:rPr>
        <w:t>ועדת המחקר תשמש כוועדת מחקר (כמשמעותה בחוק החדשנות) לצורכי מסלול הטבה זה. לוועדת המחקר הסמכות לקבל כל החלטה הדרושה לשם הפעלת מסלול ההטבה (ובלבד שאינה סותרת את הוראות חוק החדשנות, התקנות, הכללים, הנהלים וההוראות שנקבעו מכוחו), ובכלל זה:</w:t>
      </w:r>
    </w:p>
    <w:p w14:paraId="54E49CF4" w14:textId="77777777" w:rsidR="002B43B6" w:rsidRDefault="002B43B6" w:rsidP="002B43B6">
      <w:pPr>
        <w:pStyle w:val="Field05"/>
        <w:rPr>
          <w:rtl/>
          <w:lang w:eastAsia="he-IL"/>
        </w:rPr>
      </w:pPr>
    </w:p>
    <w:p w14:paraId="61661D72" w14:textId="77777777" w:rsidR="002B43B6" w:rsidRDefault="002B43B6" w:rsidP="004254C8">
      <w:pPr>
        <w:pStyle w:val="Numer4"/>
        <w:ind w:left="2835" w:hanging="993"/>
        <w:rPr>
          <w:rtl/>
        </w:rPr>
      </w:pPr>
      <w:r>
        <w:rPr>
          <w:rtl/>
        </w:rPr>
        <w:t>לדון בכל בקשה המוגשת במסגרת מסלול ההטבה</w:t>
      </w:r>
      <w:r w:rsidR="004B5662">
        <w:rPr>
          <w:rFonts w:hint="cs"/>
          <w:rtl/>
        </w:rPr>
        <w:t xml:space="preserve"> או </w:t>
      </w:r>
      <w:r w:rsidR="004B5662" w:rsidRPr="00F764EB">
        <w:rPr>
          <w:rFonts w:hint="eastAsia"/>
          <w:rtl/>
        </w:rPr>
        <w:t>במסגרת</w:t>
      </w:r>
      <w:r w:rsidR="004B5662" w:rsidRPr="00F764EB">
        <w:rPr>
          <w:rtl/>
        </w:rPr>
        <w:t xml:space="preserve"> </w:t>
      </w:r>
      <w:r w:rsidR="004B5662" w:rsidRPr="00F764EB">
        <w:rPr>
          <w:rFonts w:hint="eastAsia"/>
          <w:rtl/>
        </w:rPr>
        <w:t>מסלול</w:t>
      </w:r>
      <w:r w:rsidR="004B5662">
        <w:rPr>
          <w:rFonts w:hint="cs"/>
          <w:rtl/>
        </w:rPr>
        <w:t xml:space="preserve"> המשנה</w:t>
      </w:r>
      <w:r>
        <w:rPr>
          <w:rtl/>
        </w:rPr>
        <w:t>.</w:t>
      </w:r>
    </w:p>
    <w:p w14:paraId="25849254" w14:textId="1B80C48D" w:rsidR="002B43B6" w:rsidRDefault="002B43B6" w:rsidP="004254C8">
      <w:pPr>
        <w:pStyle w:val="Numer4"/>
        <w:ind w:left="2835" w:hanging="993"/>
        <w:rPr>
          <w:rtl/>
        </w:rPr>
      </w:pPr>
      <w:r>
        <w:rPr>
          <w:rtl/>
        </w:rPr>
        <w:t>לעשות כל פעולה לצורך בחינה וההערכה של מצגיו של המבקש, לרבות בנוגע לאופן ביצוע ת</w:t>
      </w:r>
      <w:r w:rsidR="00734FFB">
        <w:rPr>
          <w:rFonts w:hint="cs"/>
          <w:rtl/>
        </w:rPr>
        <w:t>ו</w:t>
      </w:r>
      <w:r>
        <w:rPr>
          <w:rtl/>
        </w:rPr>
        <w:t xml:space="preserve">כנית. </w:t>
      </w:r>
    </w:p>
    <w:p w14:paraId="69EE7A47" w14:textId="77777777" w:rsidR="002B43B6" w:rsidRDefault="002B43B6" w:rsidP="004254C8">
      <w:pPr>
        <w:pStyle w:val="Numer4"/>
        <w:ind w:left="2835" w:hanging="993"/>
        <w:rPr>
          <w:rtl/>
        </w:rPr>
      </w:pPr>
      <w:r>
        <w:rPr>
          <w:rtl/>
        </w:rPr>
        <w:t>להחליט בדבר מתן אישור לתוכניות במסגרת התקציב שהוקצה</w:t>
      </w:r>
      <w:r w:rsidR="00D43BB6">
        <w:rPr>
          <w:rFonts w:hint="cs"/>
          <w:rtl/>
        </w:rPr>
        <w:t>,</w:t>
      </w:r>
      <w:r>
        <w:rPr>
          <w:rtl/>
        </w:rPr>
        <w:t xml:space="preserve"> ולקבוע תנאים לאישורן. </w:t>
      </w:r>
    </w:p>
    <w:p w14:paraId="7CD5E6DB" w14:textId="0932DABD" w:rsidR="002B43B6" w:rsidRDefault="002B43B6" w:rsidP="00BF5955">
      <w:pPr>
        <w:pStyle w:val="Numer4"/>
        <w:ind w:left="2835" w:hanging="993"/>
        <w:rPr>
          <w:rtl/>
        </w:rPr>
      </w:pPr>
      <w:r>
        <w:rPr>
          <w:rtl/>
        </w:rPr>
        <w:t>לאשר או לדחות, באופן חלקי או מלא, כל בקשה המוגשת במסגרת מסלול ההטבה</w:t>
      </w:r>
      <w:r w:rsidR="00D43BB6">
        <w:rPr>
          <w:rFonts w:hint="cs"/>
          <w:rtl/>
        </w:rPr>
        <w:t>,</w:t>
      </w:r>
      <w:r>
        <w:rPr>
          <w:rtl/>
        </w:rPr>
        <w:t xml:space="preserve"> לאחר בחינת עמידת</w:t>
      </w:r>
      <w:r w:rsidR="00BF5955">
        <w:rPr>
          <w:rFonts w:hint="cs"/>
          <w:rtl/>
        </w:rPr>
        <w:t>ה</w:t>
      </w:r>
      <w:r>
        <w:rPr>
          <w:rtl/>
        </w:rPr>
        <w:t xml:space="preserve"> בתנאי הסף</w:t>
      </w:r>
      <w:r w:rsidR="00D43BB6">
        <w:rPr>
          <w:rFonts w:hint="cs"/>
          <w:rtl/>
        </w:rPr>
        <w:t>,</w:t>
      </w:r>
      <w:r>
        <w:rPr>
          <w:rtl/>
        </w:rPr>
        <w:t xml:space="preserve"> ובהתאם לאמות המידה. </w:t>
      </w:r>
    </w:p>
    <w:p w14:paraId="3506636F" w14:textId="3A4A478B" w:rsidR="002B43B6" w:rsidRDefault="002B43B6" w:rsidP="004254C8">
      <w:pPr>
        <w:pStyle w:val="Numer4"/>
        <w:ind w:left="2835" w:hanging="993"/>
        <w:rPr>
          <w:rtl/>
        </w:rPr>
      </w:pPr>
      <w:r>
        <w:rPr>
          <w:rtl/>
        </w:rPr>
        <w:t>לקבוע תנאים מוקדמים לכניסתו של אישור ת</w:t>
      </w:r>
      <w:r w:rsidR="00DB3A65">
        <w:rPr>
          <w:rFonts w:hint="cs"/>
          <w:rtl/>
        </w:rPr>
        <w:t>ו</w:t>
      </w:r>
      <w:r>
        <w:rPr>
          <w:rtl/>
        </w:rPr>
        <w:t>כנית לתוקף.</w:t>
      </w:r>
    </w:p>
    <w:p w14:paraId="5121672D" w14:textId="77777777" w:rsidR="002B43B6" w:rsidRDefault="002B43B6" w:rsidP="004254C8">
      <w:pPr>
        <w:pStyle w:val="Numer4"/>
        <w:ind w:left="2835" w:hanging="993"/>
        <w:rPr>
          <w:rtl/>
        </w:rPr>
      </w:pPr>
      <w:r>
        <w:rPr>
          <w:rtl/>
        </w:rPr>
        <w:t xml:space="preserve">לקבוע את התנאים לביצוע התוכנית המאושרת, לרבות אבני דרך, לוחות זמנים ותקופת התוכנית. </w:t>
      </w:r>
    </w:p>
    <w:p w14:paraId="0D71CC59" w14:textId="739CF68D" w:rsidR="002B43B6" w:rsidRDefault="002B43B6" w:rsidP="004254C8">
      <w:pPr>
        <w:pStyle w:val="Numer4"/>
        <w:ind w:left="2835" w:hanging="993"/>
        <w:rPr>
          <w:rtl/>
        </w:rPr>
      </w:pPr>
      <w:r>
        <w:rPr>
          <w:rtl/>
        </w:rPr>
        <w:t>לאשר או לדחות, באופן מלא או חלקי, שינוי שמבוקש לבצע בת</w:t>
      </w:r>
      <w:r>
        <w:rPr>
          <w:rFonts w:hint="cs"/>
          <w:rtl/>
        </w:rPr>
        <w:t>ו</w:t>
      </w:r>
      <w:r>
        <w:rPr>
          <w:rtl/>
        </w:rPr>
        <w:t>כנית מאושרת, ביחס לבקשה המקורית. מובהר, כי על אישור שינוי בת</w:t>
      </w:r>
      <w:r>
        <w:rPr>
          <w:rFonts w:hint="cs"/>
          <w:rtl/>
        </w:rPr>
        <w:t>ו</w:t>
      </w:r>
      <w:r>
        <w:rPr>
          <w:rtl/>
        </w:rPr>
        <w:t xml:space="preserve">כנית יחולו הוראות סעיפים </w:t>
      </w:r>
      <w:r>
        <w:rPr>
          <w:cs/>
        </w:rPr>
        <w:t>‎</w:t>
      </w:r>
      <w:r>
        <w:t>6.1</w:t>
      </w:r>
      <w:r>
        <w:rPr>
          <w:rtl/>
        </w:rPr>
        <w:t xml:space="preserve"> ו-</w:t>
      </w:r>
      <w:r>
        <w:rPr>
          <w:cs/>
        </w:rPr>
        <w:t>‎</w:t>
      </w:r>
      <w:r>
        <w:t>6.2</w:t>
      </w:r>
      <w:r>
        <w:rPr>
          <w:rtl/>
        </w:rPr>
        <w:t xml:space="preserve"> להלן, בשינויים המחויבים.</w:t>
      </w:r>
    </w:p>
    <w:p w14:paraId="61B92AFA" w14:textId="56865623" w:rsidR="002B43B6" w:rsidRDefault="002B43B6" w:rsidP="004254C8">
      <w:pPr>
        <w:pStyle w:val="Numer4"/>
        <w:ind w:left="2835" w:hanging="993"/>
        <w:rPr>
          <w:rtl/>
        </w:rPr>
      </w:pPr>
      <w:r>
        <w:rPr>
          <w:rtl/>
        </w:rPr>
        <w:t>לעקוב אחר ביצועה של ת</w:t>
      </w:r>
      <w:r w:rsidR="006F7709">
        <w:rPr>
          <w:rFonts w:hint="cs"/>
          <w:rtl/>
        </w:rPr>
        <w:t>ו</w:t>
      </w:r>
      <w:r>
        <w:rPr>
          <w:rtl/>
        </w:rPr>
        <w:t>כנית מאושרת, ולהחליט האם לקבוע לה תנאים ואבני דרך נוספים.</w:t>
      </w:r>
    </w:p>
    <w:p w14:paraId="17B29EF3" w14:textId="38DFAECC" w:rsidR="002B43B6" w:rsidRDefault="002B43B6" w:rsidP="004254C8">
      <w:pPr>
        <w:pStyle w:val="Numer4"/>
        <w:ind w:left="2835" w:hanging="993"/>
        <w:rPr>
          <w:rtl/>
        </w:rPr>
      </w:pPr>
      <w:r>
        <w:rPr>
          <w:rtl/>
        </w:rPr>
        <w:t>לאשר הארכת תקופת הביצוע של תוכנית מאושרת ללא תוספת תקציבית.</w:t>
      </w:r>
    </w:p>
    <w:p w14:paraId="3A8899DC" w14:textId="077BE9A3" w:rsidR="002B43B6" w:rsidRDefault="002B43B6" w:rsidP="004254C8">
      <w:pPr>
        <w:pStyle w:val="Numer4"/>
        <w:ind w:left="2835" w:hanging="993"/>
        <w:rPr>
          <w:rtl/>
        </w:rPr>
      </w:pPr>
      <w:r>
        <w:rPr>
          <w:rtl/>
        </w:rPr>
        <w:t>לאשר קיצור תקופת הביצוע של תוכנית מאושרת, אם התקציב המאושר נוצל במלואו, והוגשמו יעדי התוכנית המאושרת.</w:t>
      </w:r>
    </w:p>
    <w:p w14:paraId="25834EA3" w14:textId="77777777" w:rsidR="002B43B6" w:rsidRDefault="002B43B6" w:rsidP="004254C8">
      <w:pPr>
        <w:pStyle w:val="Numer4"/>
        <w:ind w:left="2835" w:hanging="993"/>
        <w:rPr>
          <w:rtl/>
        </w:rPr>
      </w:pPr>
      <w:r>
        <w:rPr>
          <w:rtl/>
        </w:rPr>
        <w:t>לבטל או להפסיק תמיכה בת</w:t>
      </w:r>
      <w:r>
        <w:rPr>
          <w:rFonts w:hint="cs"/>
          <w:rtl/>
        </w:rPr>
        <w:t>ו</w:t>
      </w:r>
      <w:r>
        <w:rPr>
          <w:rtl/>
        </w:rPr>
        <w:t>כנית מאושרת.</w:t>
      </w:r>
    </w:p>
    <w:p w14:paraId="396C8228" w14:textId="77777777" w:rsidR="002B43B6" w:rsidRPr="00F764EB" w:rsidRDefault="002B43B6" w:rsidP="004254C8">
      <w:pPr>
        <w:pStyle w:val="Numer4"/>
        <w:ind w:left="2835" w:hanging="993"/>
        <w:rPr>
          <w:rtl/>
        </w:rPr>
      </w:pPr>
      <w:r>
        <w:rPr>
          <w:rtl/>
        </w:rPr>
        <w:t>לקבוע ולפרסם נהלים לביצוע מסלול הטבה זה</w:t>
      </w:r>
      <w:r w:rsidR="00CE0E25">
        <w:rPr>
          <w:rFonts w:hint="cs"/>
          <w:rtl/>
        </w:rPr>
        <w:t xml:space="preserve"> </w:t>
      </w:r>
      <w:r w:rsidR="00CE0E25" w:rsidRPr="00F764EB">
        <w:rPr>
          <w:rFonts w:hint="eastAsia"/>
          <w:rtl/>
        </w:rPr>
        <w:t>ומסלול</w:t>
      </w:r>
      <w:r w:rsidR="00CE0E25" w:rsidRPr="00F764EB">
        <w:rPr>
          <w:rtl/>
        </w:rPr>
        <w:t xml:space="preserve"> המשנה</w:t>
      </w:r>
      <w:r w:rsidRPr="00F764EB">
        <w:rPr>
          <w:rtl/>
        </w:rPr>
        <w:t>.</w:t>
      </w:r>
    </w:p>
    <w:p w14:paraId="12CA0230" w14:textId="77777777" w:rsidR="002B43B6" w:rsidRPr="00F764EB" w:rsidRDefault="002B43B6" w:rsidP="002B43B6">
      <w:pPr>
        <w:pStyle w:val="Field05"/>
        <w:rPr>
          <w:rtl/>
          <w:lang w:eastAsia="he-IL"/>
        </w:rPr>
      </w:pPr>
    </w:p>
    <w:p w14:paraId="6AC2B41E" w14:textId="77777777" w:rsidR="00771B07" w:rsidRPr="00F764EB" w:rsidRDefault="002B43B6" w:rsidP="002B43B6">
      <w:pPr>
        <w:pStyle w:val="Numer2"/>
        <w:rPr>
          <w:rtl/>
        </w:rPr>
      </w:pPr>
      <w:r w:rsidRPr="00F764EB">
        <w:rPr>
          <w:rtl/>
        </w:rPr>
        <w:t>ראש רשות החדשנות יהיה רשאי למנות ועדות משנה מקרב חברי ועדת המחקר</w:t>
      </w:r>
      <w:r w:rsidR="00D43BB6" w:rsidRPr="00F764EB">
        <w:rPr>
          <w:rtl/>
        </w:rPr>
        <w:t>,</w:t>
      </w:r>
      <w:r w:rsidRPr="00F764EB">
        <w:rPr>
          <w:rtl/>
        </w:rPr>
        <w:t xml:space="preserve"> ולקבוע את פעולות העזר שוועדות המשנה יוכלו לבצע לשם פעילות הוועדה.</w:t>
      </w:r>
    </w:p>
    <w:p w14:paraId="4A84C415" w14:textId="77777777" w:rsidR="002B43B6" w:rsidRPr="00F764EB" w:rsidRDefault="002B43B6" w:rsidP="002B43B6">
      <w:pPr>
        <w:pStyle w:val="Field05"/>
        <w:rPr>
          <w:rtl/>
          <w:lang w:eastAsia="he-IL"/>
        </w:rPr>
      </w:pPr>
    </w:p>
    <w:p w14:paraId="626323A8" w14:textId="77777777" w:rsidR="006807F5" w:rsidRPr="00F764EB" w:rsidRDefault="006807F5" w:rsidP="006807F5">
      <w:pPr>
        <w:pStyle w:val="Field05"/>
        <w:rPr>
          <w:rtl/>
        </w:rPr>
      </w:pPr>
    </w:p>
    <w:p w14:paraId="105BCF8E" w14:textId="77777777" w:rsidR="006807F5" w:rsidRPr="00F764EB" w:rsidRDefault="006807F5" w:rsidP="006807F5">
      <w:pPr>
        <w:pStyle w:val="Numer2BOLD"/>
        <w:rPr>
          <w:rtl/>
        </w:rPr>
      </w:pPr>
      <w:r w:rsidRPr="00F764EB">
        <w:rPr>
          <w:rtl/>
        </w:rPr>
        <w:t>גמול</w:t>
      </w:r>
    </w:p>
    <w:p w14:paraId="2D36472A" w14:textId="3F14F9F1" w:rsidR="0042591B" w:rsidRPr="00F764EB" w:rsidRDefault="006807F5" w:rsidP="006807F5">
      <w:pPr>
        <w:pStyle w:val="NormIndent2"/>
        <w:rPr>
          <w:rtl/>
        </w:rPr>
      </w:pPr>
      <w:r w:rsidRPr="00F764EB">
        <w:rPr>
          <w:rtl/>
        </w:rPr>
        <w:t>חברי הוועדה מקרב הציבור יהיו זכאים לגמול עבור השתתפותם בישיבות הוועדה, זאת בהתאם לנוהל אשר ייקבע על-ידי מועצת רשות החדשנות לעניין זה.</w:t>
      </w:r>
      <w:r w:rsidR="00ED353F">
        <w:rPr>
          <w:rtl/>
        </w:rPr>
        <w:br/>
      </w:r>
      <w:r w:rsidR="00ED353F">
        <w:rPr>
          <w:rtl/>
        </w:rPr>
        <w:br/>
      </w:r>
      <w:r w:rsidR="00ED353F">
        <w:rPr>
          <w:rtl/>
        </w:rPr>
        <w:br/>
      </w:r>
    </w:p>
    <w:p w14:paraId="1654E22A" w14:textId="77777777" w:rsidR="006807F5" w:rsidRPr="00F764EB" w:rsidRDefault="006807F5" w:rsidP="009F0CA6">
      <w:pPr>
        <w:pStyle w:val="Norm"/>
        <w:rPr>
          <w:rtl/>
          <w:lang w:eastAsia="he-IL"/>
        </w:rPr>
      </w:pPr>
    </w:p>
    <w:p w14:paraId="517518CF" w14:textId="77777777" w:rsidR="002B43B6" w:rsidRPr="00F764EB" w:rsidRDefault="002B43B6" w:rsidP="004F49E7">
      <w:pPr>
        <w:pStyle w:val="31"/>
        <w:rPr>
          <w:rtl/>
        </w:rPr>
      </w:pPr>
      <w:bookmarkStart w:id="6" w:name="_Ref103578687"/>
      <w:r w:rsidRPr="00F764EB">
        <w:rPr>
          <w:rtl/>
        </w:rPr>
        <w:lastRenderedPageBreak/>
        <w:t>מסגרת הפנייה לציבור</w:t>
      </w:r>
      <w:bookmarkEnd w:id="6"/>
    </w:p>
    <w:p w14:paraId="144595D8" w14:textId="77777777" w:rsidR="002B43B6" w:rsidRPr="00F764EB" w:rsidRDefault="002B43B6" w:rsidP="002B43B6">
      <w:pPr>
        <w:pStyle w:val="Field05"/>
        <w:rPr>
          <w:rtl/>
          <w:lang w:eastAsia="he-IL"/>
        </w:rPr>
      </w:pPr>
    </w:p>
    <w:p w14:paraId="4C922E60" w14:textId="37BEBFD9" w:rsidR="006807F5" w:rsidRDefault="002B43B6" w:rsidP="002B43B6">
      <w:pPr>
        <w:pStyle w:val="Numer2"/>
        <w:rPr>
          <w:rtl/>
        </w:rPr>
      </w:pPr>
      <w:bookmarkStart w:id="7" w:name="_Ref104447154"/>
      <w:r w:rsidRPr="00F764EB">
        <w:rPr>
          <w:rtl/>
        </w:rPr>
        <w:t xml:space="preserve">הליך הגשת </w:t>
      </w:r>
      <w:r w:rsidRPr="002B43B6">
        <w:rPr>
          <w:rtl/>
        </w:rPr>
        <w:t>בקשה</w:t>
      </w:r>
      <w:r w:rsidR="00D43BB6" w:rsidRPr="00F764EB">
        <w:rPr>
          <w:rtl/>
        </w:rPr>
        <w:t>,</w:t>
      </w:r>
      <w:r w:rsidRPr="00F764EB">
        <w:rPr>
          <w:rtl/>
        </w:rPr>
        <w:t xml:space="preserve"> </w:t>
      </w:r>
      <w:r w:rsidR="004B5662" w:rsidRPr="00F764EB">
        <w:rPr>
          <w:rFonts w:hint="eastAsia"/>
          <w:rtl/>
        </w:rPr>
        <w:t>במסגרת</w:t>
      </w:r>
      <w:r w:rsidR="004B5662" w:rsidRPr="00F764EB">
        <w:rPr>
          <w:rtl/>
        </w:rPr>
        <w:t xml:space="preserve"> מסלול ההטבה או במסגרת מסלול </w:t>
      </w:r>
      <w:r w:rsidR="00AC732B">
        <w:rPr>
          <w:rFonts w:hint="cs"/>
          <w:rtl/>
        </w:rPr>
        <w:t>ה</w:t>
      </w:r>
      <w:r w:rsidR="004B5662" w:rsidRPr="00F764EB">
        <w:rPr>
          <w:rFonts w:hint="eastAsia"/>
          <w:rtl/>
        </w:rPr>
        <w:t>משנה</w:t>
      </w:r>
      <w:r w:rsidR="00D43BB6">
        <w:rPr>
          <w:rFonts w:hint="cs"/>
          <w:rtl/>
        </w:rPr>
        <w:t>,</w:t>
      </w:r>
      <w:r w:rsidR="004B5662">
        <w:rPr>
          <w:rFonts w:hint="cs"/>
          <w:rtl/>
        </w:rPr>
        <w:t xml:space="preserve"> </w:t>
      </w:r>
      <w:r w:rsidRPr="002B43B6">
        <w:rPr>
          <w:rtl/>
        </w:rPr>
        <w:t>יעשה באחת או יותר משלוש הדרכים המפורטות להלן, כפי שיפורסם בפנייה לציבור באתר האינטרנט של רשות החדשנות:</w:t>
      </w:r>
      <w:bookmarkEnd w:id="7"/>
    </w:p>
    <w:p w14:paraId="1F09E77A" w14:textId="77777777" w:rsidR="002B43B6" w:rsidRDefault="002B43B6" w:rsidP="002B43B6">
      <w:pPr>
        <w:pStyle w:val="Field05"/>
        <w:rPr>
          <w:rtl/>
          <w:lang w:eastAsia="he-IL"/>
        </w:rPr>
      </w:pPr>
    </w:p>
    <w:p w14:paraId="5A01FB8D" w14:textId="77777777" w:rsidR="002B43B6" w:rsidRDefault="002B43B6" w:rsidP="002B43B6">
      <w:pPr>
        <w:pStyle w:val="Numer3BOLD"/>
        <w:rPr>
          <w:rtl/>
        </w:rPr>
      </w:pPr>
      <w:r w:rsidRPr="002B43B6">
        <w:rPr>
          <w:rtl/>
        </w:rPr>
        <w:t>קול קורא</w:t>
      </w:r>
    </w:p>
    <w:p w14:paraId="191C2DF6" w14:textId="77777777" w:rsidR="002B43B6" w:rsidRDefault="002B43B6" w:rsidP="002B43B6">
      <w:pPr>
        <w:pStyle w:val="Field05"/>
        <w:rPr>
          <w:rtl/>
          <w:lang w:eastAsia="he-IL"/>
        </w:rPr>
      </w:pPr>
    </w:p>
    <w:p w14:paraId="691BF2C2" w14:textId="77777777" w:rsidR="00B26F18" w:rsidRDefault="002B43B6" w:rsidP="004254C8">
      <w:pPr>
        <w:pStyle w:val="Numer4"/>
        <w:ind w:left="2835" w:hanging="993"/>
      </w:pPr>
      <w:r>
        <w:rPr>
          <w:rtl/>
        </w:rPr>
        <w:t>רשות החדשנות תפרסם מעת לעת פנייה לציבור להגשת בקשות לקבלת מענק.</w:t>
      </w:r>
    </w:p>
    <w:p w14:paraId="703CE5C0" w14:textId="77777777" w:rsidR="002B43B6" w:rsidRDefault="002B43B6" w:rsidP="00B26F18">
      <w:pPr>
        <w:pStyle w:val="Field05"/>
        <w:rPr>
          <w:rtl/>
        </w:rPr>
      </w:pPr>
      <w:r>
        <w:rPr>
          <w:rtl/>
        </w:rPr>
        <w:t xml:space="preserve"> </w:t>
      </w:r>
    </w:p>
    <w:p w14:paraId="6B46D874" w14:textId="77777777" w:rsidR="002B43B6" w:rsidRDefault="002B43B6" w:rsidP="004254C8">
      <w:pPr>
        <w:pStyle w:val="Numer4"/>
        <w:ind w:left="2835" w:hanging="993"/>
        <w:rPr>
          <w:rtl/>
        </w:rPr>
      </w:pPr>
      <w:r>
        <w:rPr>
          <w:rtl/>
        </w:rPr>
        <w:t>בפני הוועדה תובאנה כל הבקשות שהוגשו עד למועד האחרון להגשת הבקשות, והן תיבחנה זו מול זו, בהתאם לתקציב שהוקצה. בקשות שהוגשו באיחור יידחו על הסף.</w:t>
      </w:r>
    </w:p>
    <w:p w14:paraId="17EAD4F3" w14:textId="77777777" w:rsidR="00B26F18" w:rsidRDefault="00B26F18" w:rsidP="00B26F18">
      <w:pPr>
        <w:pStyle w:val="Field05"/>
        <w:rPr>
          <w:rtl/>
          <w:lang w:eastAsia="he-IL"/>
        </w:rPr>
      </w:pPr>
    </w:p>
    <w:p w14:paraId="26F83D07" w14:textId="77777777" w:rsidR="00B26F18" w:rsidRDefault="00B26F18" w:rsidP="003F3A82">
      <w:pPr>
        <w:pStyle w:val="Numer3BOLD"/>
        <w:rPr>
          <w:rtl/>
        </w:rPr>
      </w:pPr>
      <w:r>
        <w:rPr>
          <w:rtl/>
        </w:rPr>
        <w:t>הגשה שנתית-שוטפת</w:t>
      </w:r>
    </w:p>
    <w:p w14:paraId="1C4A0BB7" w14:textId="77777777" w:rsidR="00B26F18" w:rsidRPr="00B26F18" w:rsidRDefault="00B26F18" w:rsidP="00B26F18">
      <w:pPr>
        <w:pStyle w:val="Field05"/>
        <w:rPr>
          <w:rtl/>
          <w:lang w:eastAsia="he-IL"/>
        </w:rPr>
      </w:pPr>
    </w:p>
    <w:p w14:paraId="5FB01A9C" w14:textId="2BD2B310" w:rsidR="00B26F18" w:rsidRDefault="00B26F18" w:rsidP="004254C8">
      <w:pPr>
        <w:pStyle w:val="Numer4"/>
        <w:ind w:left="2835" w:hanging="993"/>
        <w:rPr>
          <w:rtl/>
        </w:rPr>
      </w:pPr>
      <w:r>
        <w:rPr>
          <w:rtl/>
        </w:rPr>
        <w:t>הגשת בקשות לקבלת מענק תתאפשר במהלך כל השנה, בהתאם להוראות ו</w:t>
      </w:r>
      <w:r w:rsidR="00432E1C">
        <w:rPr>
          <w:rFonts w:hint="cs"/>
          <w:rtl/>
        </w:rPr>
        <w:t>ל</w:t>
      </w:r>
      <w:r>
        <w:rPr>
          <w:rtl/>
        </w:rPr>
        <w:t>כללים המצוינים בנהלי מסלול ההטבה.</w:t>
      </w:r>
    </w:p>
    <w:p w14:paraId="01F9B62E" w14:textId="77777777" w:rsidR="00B26F18" w:rsidRPr="00B26F18" w:rsidRDefault="00B26F18" w:rsidP="004254C8">
      <w:pPr>
        <w:pStyle w:val="Field05"/>
        <w:ind w:left="2835" w:hanging="993"/>
        <w:rPr>
          <w:rtl/>
          <w:lang w:eastAsia="he-IL"/>
        </w:rPr>
      </w:pPr>
    </w:p>
    <w:p w14:paraId="63CEBE94" w14:textId="77777777" w:rsidR="00B26F18" w:rsidRDefault="00B26F18" w:rsidP="004254C8">
      <w:pPr>
        <w:pStyle w:val="Numer4"/>
        <w:ind w:left="2835" w:hanging="993"/>
        <w:rPr>
          <w:rtl/>
        </w:rPr>
      </w:pPr>
      <w:r>
        <w:rPr>
          <w:rtl/>
        </w:rPr>
        <w:t>בכל תקופה - כפי שייקבע בנהלי מסלול ההטבה, תובאנה בפני הוועדה כל הבקשות שהגיעו והיו מוכנות לדיון עד לאותו מועד, והן תיבחנה בהתאם לאמור במסלול ההטבה ובהתאם לתקציב שהוקצה.</w:t>
      </w:r>
    </w:p>
    <w:p w14:paraId="0D7212A1" w14:textId="77777777" w:rsidR="00B26F18" w:rsidRDefault="00B26F18" w:rsidP="00B26F18">
      <w:pPr>
        <w:pStyle w:val="Field05"/>
        <w:rPr>
          <w:rtl/>
          <w:lang w:eastAsia="he-IL"/>
        </w:rPr>
      </w:pPr>
    </w:p>
    <w:p w14:paraId="6C417351" w14:textId="77777777" w:rsidR="00B26F18" w:rsidRDefault="00B26F18" w:rsidP="00B26F18">
      <w:pPr>
        <w:pStyle w:val="Numer3BOLD"/>
        <w:rPr>
          <w:rtl/>
        </w:rPr>
      </w:pPr>
      <w:r>
        <w:rPr>
          <w:rtl/>
        </w:rPr>
        <w:t>הגשה במועדים שנקבעו מראש</w:t>
      </w:r>
    </w:p>
    <w:p w14:paraId="25F1D98C" w14:textId="77777777" w:rsidR="00B26F18" w:rsidRDefault="00B26F18" w:rsidP="00B26F18">
      <w:pPr>
        <w:pStyle w:val="Field05"/>
        <w:rPr>
          <w:rtl/>
          <w:lang w:eastAsia="he-IL"/>
        </w:rPr>
      </w:pPr>
    </w:p>
    <w:p w14:paraId="4A3391B9" w14:textId="77777777" w:rsidR="00B26F18" w:rsidRDefault="00B26F18" w:rsidP="004254C8">
      <w:pPr>
        <w:pStyle w:val="Numer4"/>
        <w:ind w:left="2835" w:hanging="993"/>
        <w:rPr>
          <w:rtl/>
        </w:rPr>
      </w:pPr>
      <w:r>
        <w:rPr>
          <w:rtl/>
        </w:rPr>
        <w:t>הגשת בקשות לקבלת מענק תתאפשר במספר מועדים קבועים מראש במהלך השנה, בהתאם להוראות והכללים המצוינים בנהלי מסלול ההטבה.</w:t>
      </w:r>
    </w:p>
    <w:p w14:paraId="376A3316" w14:textId="77777777" w:rsidR="00B26F18" w:rsidRPr="00B26F18" w:rsidRDefault="00B26F18" w:rsidP="00B26F18">
      <w:pPr>
        <w:pStyle w:val="Field05"/>
        <w:rPr>
          <w:rtl/>
          <w:lang w:eastAsia="he-IL"/>
        </w:rPr>
      </w:pPr>
    </w:p>
    <w:p w14:paraId="00369469" w14:textId="77777777" w:rsidR="00B26F18" w:rsidRDefault="00B26F18" w:rsidP="00A8046D">
      <w:pPr>
        <w:pStyle w:val="Numer4"/>
        <w:ind w:left="2835" w:hanging="993"/>
        <w:rPr>
          <w:rtl/>
        </w:rPr>
      </w:pPr>
      <w:r>
        <w:rPr>
          <w:rtl/>
        </w:rPr>
        <w:t>בפני הוועדה תובאנה כל הבקשות שהוגשו עד למועד האחרון להגשת בקשות</w:t>
      </w:r>
      <w:r w:rsidR="00A25939">
        <w:rPr>
          <w:rFonts w:hint="cs"/>
          <w:rtl/>
        </w:rPr>
        <w:t>,</w:t>
      </w:r>
      <w:r>
        <w:rPr>
          <w:rtl/>
        </w:rPr>
        <w:t xml:space="preserve"> והן תיבחנה זו מול זו, בהתאם לתקציב שהוקצה. בקשות שהוגשו באיחור יידחו על הסף.</w:t>
      </w:r>
    </w:p>
    <w:p w14:paraId="48E82336" w14:textId="77777777" w:rsidR="00B26F18" w:rsidRDefault="00B26F18" w:rsidP="00B26F18">
      <w:pPr>
        <w:pStyle w:val="Field05"/>
        <w:rPr>
          <w:rtl/>
          <w:lang w:eastAsia="he-IL"/>
        </w:rPr>
      </w:pPr>
    </w:p>
    <w:p w14:paraId="0C9BA8C3" w14:textId="7DE6EF21" w:rsidR="00B26F18" w:rsidRDefault="00B26F18" w:rsidP="003F3A82">
      <w:pPr>
        <w:pStyle w:val="Numer2"/>
        <w:rPr>
          <w:rtl/>
        </w:rPr>
      </w:pPr>
      <w:bookmarkStart w:id="8" w:name="_Ref103516943"/>
      <w:r w:rsidRPr="00B26F18">
        <w:rPr>
          <w:rtl/>
        </w:rPr>
        <w:t>במסגרת כל אחד מהליכי הגשת הבקשו</w:t>
      </w:r>
      <w:r w:rsidRPr="00971B6A">
        <w:rPr>
          <w:rtl/>
        </w:rPr>
        <w:t xml:space="preserve">ת לקבלת מענק (כמפורט בסעיף </w:t>
      </w:r>
      <w:r w:rsidRPr="00971B6A">
        <w:rPr>
          <w:cs/>
        </w:rPr>
        <w:t>‎</w:t>
      </w:r>
      <w:r w:rsidRPr="00971B6A">
        <w:t>4.1</w:t>
      </w:r>
      <w:r w:rsidRPr="00971B6A">
        <w:rPr>
          <w:rtl/>
        </w:rPr>
        <w:t xml:space="preserve"> לעיל), תהא רשות החדשנות רשאית לפרסם לציבור רשימת תחומים מועדפים</w:t>
      </w:r>
      <w:r w:rsidR="00DA65C0" w:rsidRPr="00971B6A">
        <w:rPr>
          <w:rFonts w:hint="cs"/>
          <w:rtl/>
        </w:rPr>
        <w:t xml:space="preserve"> להליך,</w:t>
      </w:r>
      <w:r w:rsidR="00FC717B" w:rsidRPr="00971B6A">
        <w:rPr>
          <w:rFonts w:hint="cs"/>
          <w:rtl/>
        </w:rPr>
        <w:t xml:space="preserve"> </w:t>
      </w:r>
      <w:r w:rsidRPr="00971B6A">
        <w:rPr>
          <w:rtl/>
        </w:rPr>
        <w:t xml:space="preserve">ו/או לייחד </w:t>
      </w:r>
      <w:r w:rsidR="00DA65C0" w:rsidRPr="00971B6A">
        <w:rPr>
          <w:rFonts w:hint="cs"/>
          <w:rtl/>
        </w:rPr>
        <w:t xml:space="preserve">את ההליך </w:t>
      </w:r>
      <w:r w:rsidRPr="00971B6A">
        <w:rPr>
          <w:rtl/>
        </w:rPr>
        <w:t xml:space="preserve">לתקופות ביצוע של 12 או 24 </w:t>
      </w:r>
      <w:r w:rsidR="00DA65C0" w:rsidRPr="00971B6A">
        <w:rPr>
          <w:rFonts w:hint="cs"/>
          <w:rtl/>
        </w:rPr>
        <w:t xml:space="preserve">או 36 </w:t>
      </w:r>
      <w:r w:rsidRPr="00971B6A">
        <w:rPr>
          <w:rtl/>
        </w:rPr>
        <w:t>חודשים</w:t>
      </w:r>
      <w:r w:rsidR="00DA65C0" w:rsidRPr="00971B6A">
        <w:rPr>
          <w:rFonts w:hint="cs"/>
          <w:rtl/>
        </w:rPr>
        <w:t xml:space="preserve">, </w:t>
      </w:r>
      <w:bookmarkStart w:id="9" w:name="_Hlk98668930"/>
      <w:bookmarkStart w:id="10" w:name="_Hlk102045137"/>
      <w:r w:rsidR="008266A4" w:rsidRPr="00971B6A">
        <w:rPr>
          <w:rFonts w:hint="eastAsia"/>
          <w:rtl/>
        </w:rPr>
        <w:t>ו</w:t>
      </w:r>
      <w:r w:rsidR="008266A4" w:rsidRPr="00971B6A">
        <w:rPr>
          <w:rtl/>
        </w:rPr>
        <w:t xml:space="preserve">/או </w:t>
      </w:r>
      <w:r w:rsidR="008266A4" w:rsidRPr="00971B6A">
        <w:rPr>
          <w:rFonts w:hint="eastAsia"/>
          <w:rtl/>
        </w:rPr>
        <w:t>לייחד</w:t>
      </w:r>
      <w:r w:rsidR="008266A4" w:rsidRPr="00971B6A">
        <w:rPr>
          <w:rtl/>
        </w:rPr>
        <w:t xml:space="preserve"> </w:t>
      </w:r>
      <w:r w:rsidR="008266A4" w:rsidRPr="00971B6A">
        <w:rPr>
          <w:rFonts w:hint="eastAsia"/>
          <w:rtl/>
        </w:rPr>
        <w:t>את</w:t>
      </w:r>
      <w:r w:rsidR="008266A4" w:rsidRPr="00971B6A">
        <w:rPr>
          <w:rtl/>
        </w:rPr>
        <w:t xml:space="preserve"> </w:t>
      </w:r>
      <w:r w:rsidR="008266A4" w:rsidRPr="00971B6A">
        <w:rPr>
          <w:rFonts w:hint="eastAsia"/>
          <w:rtl/>
        </w:rPr>
        <w:t>ההליך</w:t>
      </w:r>
      <w:r w:rsidR="008266A4" w:rsidRPr="00971B6A">
        <w:rPr>
          <w:rtl/>
        </w:rPr>
        <w:t xml:space="preserve"> </w:t>
      </w:r>
      <w:r w:rsidR="008266A4" w:rsidRPr="00971B6A">
        <w:rPr>
          <w:rFonts w:hint="eastAsia"/>
          <w:rtl/>
        </w:rPr>
        <w:t>לת</w:t>
      </w:r>
      <w:r w:rsidR="00A25939" w:rsidRPr="00971B6A">
        <w:rPr>
          <w:rFonts w:hint="eastAsia"/>
          <w:rtl/>
        </w:rPr>
        <w:t>ו</w:t>
      </w:r>
      <w:r w:rsidR="008266A4" w:rsidRPr="00971B6A">
        <w:rPr>
          <w:rFonts w:hint="eastAsia"/>
          <w:rtl/>
        </w:rPr>
        <w:t>כניות</w:t>
      </w:r>
      <w:r w:rsidR="008266A4" w:rsidRPr="00971B6A">
        <w:rPr>
          <w:rtl/>
        </w:rPr>
        <w:t xml:space="preserve"> אשר </w:t>
      </w:r>
      <w:r w:rsidR="00C94158" w:rsidRPr="00971B6A">
        <w:rPr>
          <w:rFonts w:hint="eastAsia"/>
          <w:rtl/>
        </w:rPr>
        <w:t>פעילותן</w:t>
      </w:r>
      <w:r w:rsidR="00C94158" w:rsidRPr="00971B6A">
        <w:rPr>
          <w:rtl/>
        </w:rPr>
        <w:t xml:space="preserve"> </w:t>
      </w:r>
      <w:r w:rsidR="00C94158" w:rsidRPr="00971B6A">
        <w:rPr>
          <w:rFonts w:hint="eastAsia"/>
          <w:rtl/>
        </w:rPr>
        <w:t>מתקיימת</w:t>
      </w:r>
      <w:r w:rsidR="008266A4" w:rsidRPr="00971B6A">
        <w:rPr>
          <w:rtl/>
        </w:rPr>
        <w:t xml:space="preserve"> </w:t>
      </w:r>
      <w:r w:rsidR="008266A4" w:rsidRPr="00971B6A">
        <w:rPr>
          <w:rFonts w:hint="eastAsia"/>
          <w:rtl/>
        </w:rPr>
        <w:t>באזור</w:t>
      </w:r>
      <w:r w:rsidR="008266A4" w:rsidRPr="00971B6A">
        <w:rPr>
          <w:rtl/>
        </w:rPr>
        <w:t xml:space="preserve"> </w:t>
      </w:r>
      <w:r w:rsidR="008266A4" w:rsidRPr="00971B6A">
        <w:rPr>
          <w:rFonts w:hint="eastAsia"/>
          <w:rtl/>
        </w:rPr>
        <w:t>פריפריה</w:t>
      </w:r>
      <w:r w:rsidR="00F95CAD" w:rsidRPr="00971B6A">
        <w:rPr>
          <w:rFonts w:hint="cs"/>
          <w:rtl/>
        </w:rPr>
        <w:t xml:space="preserve"> ו/</w:t>
      </w:r>
      <w:r w:rsidR="00F95CAD">
        <w:rPr>
          <w:rFonts w:hint="cs"/>
          <w:rtl/>
        </w:rPr>
        <w:t>או מיועדת לאוכלוסיות מאזור פריפריה</w:t>
      </w:r>
      <w:r w:rsidR="008266A4">
        <w:rPr>
          <w:rFonts w:hint="cs"/>
          <w:rtl/>
        </w:rPr>
        <w:t xml:space="preserve"> </w:t>
      </w:r>
      <w:r w:rsidR="00904A5B" w:rsidRPr="00904A5B">
        <w:rPr>
          <w:rtl/>
        </w:rPr>
        <w:t>ו/</w:t>
      </w:r>
      <w:bookmarkStart w:id="11" w:name="_Hlk96845215"/>
      <w:r w:rsidR="00904A5B" w:rsidRPr="00904A5B">
        <w:rPr>
          <w:rtl/>
        </w:rPr>
        <w:t xml:space="preserve">או </w:t>
      </w:r>
      <w:bookmarkEnd w:id="9"/>
      <w:r w:rsidR="00904A5B" w:rsidRPr="00904A5B">
        <w:rPr>
          <w:rtl/>
        </w:rPr>
        <w:t>ל</w:t>
      </w:r>
      <w:r w:rsidR="00904A5B" w:rsidRPr="00904A5B">
        <w:rPr>
          <w:rFonts w:hint="cs"/>
          <w:rtl/>
        </w:rPr>
        <w:t>ת</w:t>
      </w:r>
      <w:r w:rsidR="00A25939">
        <w:rPr>
          <w:rFonts w:hint="cs"/>
          <w:rtl/>
        </w:rPr>
        <w:t>ו</w:t>
      </w:r>
      <w:r w:rsidR="00904A5B" w:rsidRPr="00904A5B">
        <w:rPr>
          <w:rFonts w:hint="cs"/>
          <w:rtl/>
        </w:rPr>
        <w:t xml:space="preserve">כניות שעניינן </w:t>
      </w:r>
      <w:bookmarkStart w:id="12" w:name="_Hlk98670324"/>
      <w:r w:rsidR="00904A5B" w:rsidRPr="00904A5B">
        <w:rPr>
          <w:rtl/>
        </w:rPr>
        <w:t xml:space="preserve">שילוב </w:t>
      </w:r>
      <w:r w:rsidR="00904A5B" w:rsidRPr="00904A5B">
        <w:rPr>
          <w:rFonts w:hint="cs"/>
          <w:rtl/>
        </w:rPr>
        <w:t xml:space="preserve">קהלי יעד </w:t>
      </w:r>
      <w:r w:rsidR="00F764EB">
        <w:rPr>
          <w:rFonts w:hint="cs"/>
          <w:rtl/>
        </w:rPr>
        <w:t>מ</w:t>
      </w:r>
      <w:r w:rsidR="00904A5B" w:rsidRPr="00904A5B">
        <w:rPr>
          <w:rFonts w:hint="cs"/>
          <w:rtl/>
        </w:rPr>
        <w:t>אחת או יותר</w:t>
      </w:r>
      <w:r w:rsidR="00904A5B" w:rsidRPr="00904A5B">
        <w:rPr>
          <w:rtl/>
        </w:rPr>
        <w:t xml:space="preserve"> מהקבוצות הבאות: נשים, </w:t>
      </w:r>
      <w:r w:rsidR="00FA481D">
        <w:rPr>
          <w:rFonts w:hint="cs"/>
          <w:rtl/>
        </w:rPr>
        <w:t xml:space="preserve">מגזר המיעוטים, </w:t>
      </w:r>
      <w:r w:rsidR="00904A5B" w:rsidRPr="00904A5B">
        <w:rPr>
          <w:rtl/>
        </w:rPr>
        <w:t>המגזר החרדי</w:t>
      </w:r>
      <w:r w:rsidR="00C94158">
        <w:rPr>
          <w:rFonts w:hint="cs"/>
          <w:rtl/>
        </w:rPr>
        <w:t xml:space="preserve">, </w:t>
      </w:r>
      <w:r w:rsidR="00D829F7">
        <w:rPr>
          <w:rFonts w:hint="cs"/>
          <w:rtl/>
        </w:rPr>
        <w:t>ב</w:t>
      </w:r>
      <w:r w:rsidR="00745FA3">
        <w:rPr>
          <w:rFonts w:hint="cs"/>
          <w:rtl/>
        </w:rPr>
        <w:t>ני</w:t>
      </w:r>
      <w:r w:rsidR="00D829F7">
        <w:rPr>
          <w:rFonts w:hint="cs"/>
          <w:rtl/>
        </w:rPr>
        <w:t xml:space="preserve"> </w:t>
      </w:r>
      <w:r w:rsidR="00904A5B" w:rsidRPr="00904A5B">
        <w:rPr>
          <w:rtl/>
        </w:rPr>
        <w:t>העדה האתיופית ובני אדם עם מוגבלות</w:t>
      </w:r>
      <w:bookmarkEnd w:id="11"/>
      <w:bookmarkEnd w:id="12"/>
      <w:r w:rsidR="00B87C1E">
        <w:rPr>
          <w:rFonts w:hint="cs"/>
          <w:rtl/>
        </w:rPr>
        <w:t xml:space="preserve"> </w:t>
      </w:r>
      <w:r w:rsidR="00F764EB" w:rsidRPr="002447FD">
        <w:rPr>
          <w:rFonts w:hint="eastAsia"/>
          <w:rtl/>
        </w:rPr>
        <w:t>ו</w:t>
      </w:r>
      <w:r w:rsidR="00F764EB" w:rsidRPr="002447FD">
        <w:rPr>
          <w:rtl/>
        </w:rPr>
        <w:t>/</w:t>
      </w:r>
      <w:r w:rsidR="009D67A1" w:rsidRPr="00FA481D">
        <w:rPr>
          <w:rFonts w:hint="eastAsia"/>
          <w:rtl/>
        </w:rPr>
        <w:t>או</w:t>
      </w:r>
      <w:r w:rsidR="00B87C1E" w:rsidRPr="00FA481D">
        <w:rPr>
          <w:rtl/>
        </w:rPr>
        <w:t xml:space="preserve"> לשילוב הון אנושי מחו"ל</w:t>
      </w:r>
      <w:r w:rsidR="00852222">
        <w:rPr>
          <w:rFonts w:hint="cs"/>
          <w:rtl/>
        </w:rPr>
        <w:t>.</w:t>
      </w:r>
      <w:bookmarkEnd w:id="8"/>
    </w:p>
    <w:bookmarkEnd w:id="10"/>
    <w:p w14:paraId="4AA5F00B" w14:textId="77777777" w:rsidR="00C94158" w:rsidRPr="00C94158" w:rsidRDefault="00C94158" w:rsidP="004254C8">
      <w:pPr>
        <w:pStyle w:val="Field05"/>
        <w:rPr>
          <w:rtl/>
          <w:lang w:eastAsia="he-IL"/>
        </w:rPr>
      </w:pPr>
    </w:p>
    <w:p w14:paraId="5AF6C078" w14:textId="77777777" w:rsidR="00B26F18" w:rsidRDefault="00B26F18" w:rsidP="004F49E7">
      <w:pPr>
        <w:pStyle w:val="31"/>
        <w:rPr>
          <w:rtl/>
        </w:rPr>
      </w:pPr>
      <w:r>
        <w:rPr>
          <w:rtl/>
        </w:rPr>
        <w:t>אופן ה</w:t>
      </w:r>
      <w:r w:rsidRPr="00ED353F">
        <w:rPr>
          <w:rtl/>
        </w:rPr>
        <w:t>ג</w:t>
      </w:r>
      <w:r>
        <w:rPr>
          <w:rtl/>
        </w:rPr>
        <w:t>שת הבקשה</w:t>
      </w:r>
    </w:p>
    <w:p w14:paraId="474299B4" w14:textId="77777777" w:rsidR="00B26F18" w:rsidRPr="00B26F18" w:rsidRDefault="00B26F18" w:rsidP="00B26F18">
      <w:pPr>
        <w:pStyle w:val="Field05"/>
        <w:rPr>
          <w:rtl/>
          <w:lang w:eastAsia="he-IL"/>
        </w:rPr>
      </w:pPr>
    </w:p>
    <w:p w14:paraId="610F6D9F" w14:textId="77777777" w:rsidR="00B26F18" w:rsidRDefault="00B26F18" w:rsidP="00B26F18">
      <w:pPr>
        <w:pStyle w:val="Numer2"/>
        <w:rPr>
          <w:rtl/>
        </w:rPr>
      </w:pPr>
      <w:r>
        <w:rPr>
          <w:rtl/>
        </w:rPr>
        <w:t>בקשה לקבלת מענק תעשה בכפוף ובהתאם להוראות והכללים של מסלול הטבה זה ונהליו, ובהתאם לתנאים שיפורטו בפנייה לציבור אשר תפורסם באתר האינטרנט של הרשות, לרבות לעניין המועד האחרון להגשת הבקשה – אם קיים.</w:t>
      </w:r>
    </w:p>
    <w:p w14:paraId="27ED67CC" w14:textId="77777777" w:rsidR="00B26F18" w:rsidRPr="00B26F18" w:rsidRDefault="00B26F18" w:rsidP="00B26F18">
      <w:pPr>
        <w:pStyle w:val="Field05"/>
        <w:rPr>
          <w:rtl/>
          <w:lang w:eastAsia="he-IL"/>
        </w:rPr>
      </w:pPr>
    </w:p>
    <w:p w14:paraId="59B3BA53" w14:textId="77777777" w:rsidR="00B26F18" w:rsidRDefault="00B26F18" w:rsidP="00B26F18">
      <w:pPr>
        <w:pStyle w:val="Numer2"/>
        <w:rPr>
          <w:rtl/>
        </w:rPr>
      </w:pPr>
      <w:r>
        <w:rPr>
          <w:rtl/>
        </w:rPr>
        <w:t>בקשה לקבלת הטבה תוגש לרשות החדשנות על גבי טופס ייעודי, ערוכה על פי הכללים והנהלים שהוועדה קבעה או תקבע מעת לעת, והיא תלווה במסמכים נוספים, לפי דרישת הוועדה או גורם שהוסמך על ידיה.</w:t>
      </w:r>
    </w:p>
    <w:p w14:paraId="5EFFEB5A" w14:textId="77777777" w:rsidR="00B26F18" w:rsidRPr="00B26F18" w:rsidRDefault="00B26F18" w:rsidP="00B26F18">
      <w:pPr>
        <w:pStyle w:val="Field05"/>
        <w:rPr>
          <w:rtl/>
          <w:lang w:eastAsia="he-IL"/>
        </w:rPr>
      </w:pPr>
    </w:p>
    <w:p w14:paraId="1AF4B670" w14:textId="77777777" w:rsidR="00B26F18" w:rsidRDefault="00B26F18" w:rsidP="00B26F18">
      <w:pPr>
        <w:pStyle w:val="Numer2"/>
        <w:rPr>
          <w:rtl/>
        </w:rPr>
      </w:pPr>
      <w:r>
        <w:rPr>
          <w:rtl/>
        </w:rPr>
        <w:t>הטפסים להגשת בקשה לקבלת הטבה יהיו זמינים להורדה באתר האינטרנט של הרשות.</w:t>
      </w:r>
    </w:p>
    <w:p w14:paraId="390798E4" w14:textId="77777777" w:rsidR="00B26F18" w:rsidRPr="00B26F18" w:rsidRDefault="00B26F18" w:rsidP="00B26F18">
      <w:pPr>
        <w:pStyle w:val="Field05"/>
        <w:rPr>
          <w:rtl/>
          <w:lang w:eastAsia="he-IL"/>
        </w:rPr>
      </w:pPr>
    </w:p>
    <w:p w14:paraId="73813120" w14:textId="063C4C6D" w:rsidR="00B26F18" w:rsidRDefault="00B26F18" w:rsidP="00833A02">
      <w:pPr>
        <w:pStyle w:val="Numer2"/>
        <w:rPr>
          <w:rtl/>
        </w:rPr>
      </w:pPr>
      <w:r>
        <w:rPr>
          <w:rtl/>
        </w:rPr>
        <w:lastRenderedPageBreak/>
        <w:t>בקשה לקבלת מענק תוגש כתיק לתקופה של עד 12</w:t>
      </w:r>
      <w:r w:rsidR="00DC32D9">
        <w:rPr>
          <w:rFonts w:hint="cs"/>
          <w:rtl/>
        </w:rPr>
        <w:t>, 24</w:t>
      </w:r>
      <w:r>
        <w:rPr>
          <w:rtl/>
        </w:rPr>
        <w:t xml:space="preserve"> או </w:t>
      </w:r>
      <w:r w:rsidR="00833A02">
        <w:rPr>
          <w:rFonts w:hint="cs"/>
          <w:rtl/>
        </w:rPr>
        <w:t>36</w:t>
      </w:r>
      <w:r w:rsidR="00833A02">
        <w:rPr>
          <w:rtl/>
        </w:rPr>
        <w:t xml:space="preserve"> </w:t>
      </w:r>
      <w:r>
        <w:rPr>
          <w:rtl/>
        </w:rPr>
        <w:t xml:space="preserve">חודשים. התקופה הכוללת המבוקשת של התוכנית המאושרת, על כלל התיקים שבה, לא תעלה על </w:t>
      </w:r>
      <w:r w:rsidR="00B279E4">
        <w:rPr>
          <w:rFonts w:hint="cs"/>
          <w:rtl/>
        </w:rPr>
        <w:t>36</w:t>
      </w:r>
      <w:r w:rsidR="00B279E4">
        <w:rPr>
          <w:rtl/>
        </w:rPr>
        <w:t xml:space="preserve"> </w:t>
      </w:r>
      <w:r>
        <w:rPr>
          <w:rtl/>
        </w:rPr>
        <w:t xml:space="preserve">חודשים. </w:t>
      </w:r>
    </w:p>
    <w:p w14:paraId="3E4691B6" w14:textId="77777777" w:rsidR="00DD022C" w:rsidRDefault="00DD022C" w:rsidP="00DD022C">
      <w:pPr>
        <w:pStyle w:val="Norm"/>
        <w:rPr>
          <w:rtl/>
          <w:lang w:eastAsia="he-IL"/>
        </w:rPr>
      </w:pPr>
    </w:p>
    <w:p w14:paraId="3450BAF9" w14:textId="77777777" w:rsidR="00DD022C" w:rsidRDefault="00DD022C" w:rsidP="004F49E7">
      <w:pPr>
        <w:pStyle w:val="31"/>
        <w:rPr>
          <w:rtl/>
        </w:rPr>
      </w:pPr>
      <w:r>
        <w:rPr>
          <w:rtl/>
        </w:rPr>
        <w:t>בחינת הבקשה</w:t>
      </w:r>
    </w:p>
    <w:p w14:paraId="1821C3B7" w14:textId="77777777" w:rsidR="00DD022C" w:rsidRDefault="00DD022C" w:rsidP="00DD022C">
      <w:pPr>
        <w:pStyle w:val="Field05"/>
        <w:rPr>
          <w:rtl/>
          <w:lang w:eastAsia="he-IL"/>
        </w:rPr>
      </w:pPr>
    </w:p>
    <w:p w14:paraId="625E147A" w14:textId="77777777" w:rsidR="00DD022C" w:rsidRDefault="00DD022C" w:rsidP="00DD022C">
      <w:pPr>
        <w:pStyle w:val="Numer2BOLD"/>
      </w:pPr>
      <w:bookmarkStart w:id="13" w:name="_Ref103578703"/>
      <w:r>
        <w:rPr>
          <w:rtl/>
        </w:rPr>
        <w:t>תנאי סף למתן הטבה</w:t>
      </w:r>
      <w:bookmarkEnd w:id="13"/>
    </w:p>
    <w:p w14:paraId="4E4473B9" w14:textId="77777777" w:rsidR="00DD022C" w:rsidRDefault="00DD022C" w:rsidP="002940CE">
      <w:pPr>
        <w:pStyle w:val="NormIndent2"/>
        <w:rPr>
          <w:rtl/>
        </w:rPr>
      </w:pPr>
      <w:r w:rsidRPr="002940CE">
        <w:rPr>
          <w:rtl/>
        </w:rPr>
        <w:t>על</w:t>
      </w:r>
      <w:r>
        <w:rPr>
          <w:rtl/>
        </w:rPr>
        <w:t xml:space="preserve"> הבקשה והמבקש במסגרת מסלול הטבה זה לעמוד, להנחת דעתה של ועדת המחקר, בכל תנאי הסף הבאים במצטבר. יובהר ויודגש, כי יש לעמוד בתנאי הסף במועד הגשת הבקשה ובמשך כל תקופת ביצוע של התוכנית המאושרת, </w:t>
      </w:r>
      <w:r w:rsidR="00CE0E25">
        <w:rPr>
          <w:rFonts w:hint="cs"/>
          <w:rtl/>
        </w:rPr>
        <w:t>ו</w:t>
      </w:r>
      <w:r>
        <w:rPr>
          <w:rtl/>
        </w:rPr>
        <w:t>כי די באי-עמידה באחד מתנאי הסף הבאים כדי להביא לפסילת הבקשה כולה או לביטול התוכנית המאושרת</w:t>
      </w:r>
      <w:r w:rsidR="00CE0E25">
        <w:rPr>
          <w:rFonts w:hint="cs"/>
          <w:rtl/>
        </w:rPr>
        <w:t xml:space="preserve">. יובהר, כי תנאים אלו יחולו על </w:t>
      </w:r>
      <w:r w:rsidR="00CE0E25" w:rsidRPr="00F764EB">
        <w:rPr>
          <w:rFonts w:hint="eastAsia"/>
          <w:rtl/>
        </w:rPr>
        <w:t>מסלול</w:t>
      </w:r>
      <w:r w:rsidR="00CE0E25" w:rsidRPr="00F764EB">
        <w:rPr>
          <w:rtl/>
        </w:rPr>
        <w:t xml:space="preserve"> המשנה, אלא אם נקבע אחרת במפורש במסגרת מסלול המשנה</w:t>
      </w:r>
      <w:r w:rsidRPr="00F764EB">
        <w:rPr>
          <w:rtl/>
        </w:rPr>
        <w:t>:</w:t>
      </w:r>
    </w:p>
    <w:p w14:paraId="33184D29" w14:textId="77777777" w:rsidR="00DD022C" w:rsidRDefault="00DD022C" w:rsidP="00DD022C">
      <w:pPr>
        <w:pStyle w:val="Field05"/>
        <w:rPr>
          <w:rtl/>
          <w:lang w:eastAsia="he-IL"/>
        </w:rPr>
      </w:pPr>
    </w:p>
    <w:p w14:paraId="4654E646" w14:textId="77777777" w:rsidR="00DD022C" w:rsidRDefault="00DD022C" w:rsidP="00DD022C">
      <w:pPr>
        <w:pStyle w:val="Numer3"/>
        <w:rPr>
          <w:rtl/>
        </w:rPr>
      </w:pPr>
      <w:r>
        <w:rPr>
          <w:rtl/>
        </w:rPr>
        <w:t>המבקש הינו תאגיד שהתאגד ונרשם כדין בישראל, ופועל בהתאם לדיני מדינת ישראל.</w:t>
      </w:r>
    </w:p>
    <w:p w14:paraId="4212F71A" w14:textId="77777777" w:rsidR="00DD022C" w:rsidRPr="00DD022C" w:rsidRDefault="00DD022C" w:rsidP="00DD022C">
      <w:pPr>
        <w:pStyle w:val="Field05"/>
        <w:rPr>
          <w:rtl/>
          <w:lang w:eastAsia="he-IL"/>
        </w:rPr>
      </w:pPr>
    </w:p>
    <w:p w14:paraId="6C9E7AF5" w14:textId="77777777" w:rsidR="00DD022C" w:rsidRDefault="00DD022C" w:rsidP="003F3A82">
      <w:pPr>
        <w:pStyle w:val="Numer3"/>
        <w:rPr>
          <w:rtl/>
        </w:rPr>
      </w:pPr>
      <w:r>
        <w:rPr>
          <w:rtl/>
        </w:rPr>
        <w:t>אם המבקש הינו עמותה או חברה לתועלת הציבור ("</w:t>
      </w:r>
      <w:proofErr w:type="spellStart"/>
      <w:r>
        <w:rPr>
          <w:rtl/>
        </w:rPr>
        <w:t>חל"צ</w:t>
      </w:r>
      <w:proofErr w:type="spellEnd"/>
      <w:r>
        <w:rPr>
          <w:rtl/>
        </w:rPr>
        <w:t xml:space="preserve">") – יש לו אישור בתוקף, מרשם העמותות </w:t>
      </w:r>
      <w:proofErr w:type="spellStart"/>
      <w:r>
        <w:rPr>
          <w:rtl/>
        </w:rPr>
        <w:t>וחל"צ</w:t>
      </w:r>
      <w:proofErr w:type="spellEnd"/>
      <w:r>
        <w:rPr>
          <w:rtl/>
        </w:rPr>
        <w:t>, על ניהול תקין, או לחילופין – אם טרם חלפו שנתיים ממועד תחילת פעילותו – על הגשת מסמכים.</w:t>
      </w:r>
    </w:p>
    <w:p w14:paraId="16DFF308" w14:textId="77777777" w:rsidR="00DD022C" w:rsidRPr="00DD022C" w:rsidRDefault="00DD022C" w:rsidP="00DD022C">
      <w:pPr>
        <w:pStyle w:val="Field05"/>
        <w:rPr>
          <w:lang w:eastAsia="he-IL"/>
        </w:rPr>
      </w:pPr>
    </w:p>
    <w:p w14:paraId="287B2E48" w14:textId="77777777" w:rsidR="00DD022C" w:rsidRDefault="00DD022C" w:rsidP="00DD022C">
      <w:pPr>
        <w:pStyle w:val="Numer3"/>
        <w:numPr>
          <w:ilvl w:val="0"/>
          <w:numId w:val="0"/>
        </w:numPr>
        <w:ind w:left="2268"/>
        <w:rPr>
          <w:rtl/>
        </w:rPr>
      </w:pPr>
      <w:r>
        <w:rPr>
          <w:rtl/>
        </w:rPr>
        <w:t xml:space="preserve">למרות האמור לעיל, מבקש שהוא עמותה או </w:t>
      </w:r>
      <w:proofErr w:type="spellStart"/>
      <w:r>
        <w:rPr>
          <w:rtl/>
        </w:rPr>
        <w:t>חל"צ</w:t>
      </w:r>
      <w:proofErr w:type="spellEnd"/>
      <w:r>
        <w:rPr>
          <w:rtl/>
        </w:rPr>
        <w:t xml:space="preserve">, שאין בידיו אישור ניהול תקין או אישור על הגשת מסמכים כאמור, לפי העניין, במועד הגשת הבקשה, יוכל להציג אישור כאמור עד למועד החתימה על דף תקציב וכתב התחייבות, כמפורט בסעיף </w:t>
      </w:r>
      <w:r>
        <w:rPr>
          <w:cs/>
        </w:rPr>
        <w:t>‎</w:t>
      </w:r>
      <w:r>
        <w:t>7.2.2</w:t>
      </w:r>
      <w:r>
        <w:rPr>
          <w:rtl/>
        </w:rPr>
        <w:t xml:space="preserve"> להלן.</w:t>
      </w:r>
    </w:p>
    <w:p w14:paraId="18AB58B9" w14:textId="77777777" w:rsidR="00DD022C" w:rsidRPr="00DD022C" w:rsidRDefault="00DD022C" w:rsidP="00DD022C">
      <w:pPr>
        <w:pStyle w:val="Field05"/>
        <w:rPr>
          <w:rFonts w:hint="cs"/>
          <w:rtl/>
          <w:lang w:eastAsia="he-IL"/>
        </w:rPr>
      </w:pPr>
    </w:p>
    <w:p w14:paraId="00777F83" w14:textId="524C932A" w:rsidR="00653D16" w:rsidRDefault="00DD022C" w:rsidP="004254C8">
      <w:pPr>
        <w:pStyle w:val="Numer3"/>
        <w:spacing w:after="120"/>
        <w:ind w:left="2269" w:hanging="851"/>
      </w:pPr>
      <w:r>
        <w:rPr>
          <w:rtl/>
        </w:rPr>
        <w:t xml:space="preserve">הבקשה מיועדת לתת מענה לאחד או יותר מהאתגרים בפיתוח הון אנושי מיומן עבור התעשייה עתירת הידע בישראל, כהגדרתם בסעיף </w:t>
      </w:r>
      <w:r w:rsidR="006222B6">
        <w:rPr>
          <w:rtl/>
        </w:rPr>
        <w:fldChar w:fldCharType="begin"/>
      </w:r>
      <w:r w:rsidR="006222B6">
        <w:rPr>
          <w:rtl/>
        </w:rPr>
        <w:instrText xml:space="preserve"> </w:instrText>
      </w:r>
      <w:r w:rsidR="006222B6">
        <w:instrText>REF</w:instrText>
      </w:r>
      <w:r w:rsidR="006222B6">
        <w:rPr>
          <w:rtl/>
        </w:rPr>
        <w:instrText xml:space="preserve"> _</w:instrText>
      </w:r>
      <w:r w:rsidR="006222B6">
        <w:instrText>Ref103516901 \r \h</w:instrText>
      </w:r>
      <w:r w:rsidR="006222B6">
        <w:rPr>
          <w:rtl/>
        </w:rPr>
        <w:instrText xml:space="preserve"> </w:instrText>
      </w:r>
      <w:r w:rsidR="006222B6">
        <w:rPr>
          <w:rtl/>
        </w:rPr>
      </w:r>
      <w:r w:rsidR="006222B6">
        <w:rPr>
          <w:rtl/>
        </w:rPr>
        <w:fldChar w:fldCharType="separate"/>
      </w:r>
      <w:r w:rsidR="00A52D49">
        <w:rPr>
          <w:cs/>
        </w:rPr>
        <w:t>‎</w:t>
      </w:r>
      <w:r w:rsidR="00A52D49">
        <w:t>2.3</w:t>
      </w:r>
      <w:r w:rsidR="006222B6">
        <w:rPr>
          <w:rtl/>
        </w:rPr>
        <w:fldChar w:fldCharType="end"/>
      </w:r>
      <w:r w:rsidR="006222B6">
        <w:rPr>
          <w:rFonts w:hint="cs"/>
          <w:rtl/>
        </w:rPr>
        <w:t xml:space="preserve"> </w:t>
      </w:r>
      <w:r>
        <w:rPr>
          <w:rtl/>
        </w:rPr>
        <w:t>למסלול ההטבה.</w:t>
      </w:r>
      <w:r w:rsidR="00653D16" w:rsidRPr="00653D16">
        <w:rPr>
          <w:rtl/>
        </w:rPr>
        <w:t xml:space="preserve"> </w:t>
      </w:r>
    </w:p>
    <w:p w14:paraId="036370F4" w14:textId="215C401B" w:rsidR="00551ED8" w:rsidRPr="00FA481D" w:rsidRDefault="00653D16" w:rsidP="00551ED8">
      <w:pPr>
        <w:pStyle w:val="Numer3"/>
        <w:rPr>
          <w:rtl/>
        </w:rPr>
      </w:pPr>
      <w:r w:rsidRPr="00653D16">
        <w:rPr>
          <w:rtl/>
        </w:rPr>
        <w:t xml:space="preserve">אם </w:t>
      </w:r>
      <w:r w:rsidR="009D67A1">
        <w:rPr>
          <w:rFonts w:hint="cs"/>
          <w:rtl/>
        </w:rPr>
        <w:t xml:space="preserve">פרסמה הרשות תחומים מועדפים להליך ו/או </w:t>
      </w:r>
      <w:r w:rsidRPr="00653D16">
        <w:rPr>
          <w:rtl/>
        </w:rPr>
        <w:t xml:space="preserve">ייחדה </w:t>
      </w:r>
      <w:r w:rsidRPr="00FA481D">
        <w:rPr>
          <w:rtl/>
        </w:rPr>
        <w:t>את ההליך לת</w:t>
      </w:r>
      <w:r w:rsidR="00FC717B" w:rsidRPr="00FA481D">
        <w:rPr>
          <w:rFonts w:hint="eastAsia"/>
          <w:rtl/>
        </w:rPr>
        <w:t>ו</w:t>
      </w:r>
      <w:r w:rsidRPr="00FA481D">
        <w:rPr>
          <w:rtl/>
        </w:rPr>
        <w:t xml:space="preserve">כניות </w:t>
      </w:r>
      <w:r w:rsidR="00FC717B" w:rsidRPr="00FA481D">
        <w:rPr>
          <w:rFonts w:hint="eastAsia"/>
          <w:rtl/>
        </w:rPr>
        <w:t>אשר</w:t>
      </w:r>
      <w:r w:rsidR="00FC717B" w:rsidRPr="00FA481D">
        <w:rPr>
          <w:rtl/>
        </w:rPr>
        <w:t xml:space="preserve"> </w:t>
      </w:r>
      <w:r w:rsidR="00FC717B" w:rsidRPr="00971B6A">
        <w:rPr>
          <w:rFonts w:hint="eastAsia"/>
          <w:rtl/>
        </w:rPr>
        <w:t>פעילותן</w:t>
      </w:r>
      <w:r w:rsidR="00FC717B" w:rsidRPr="00971B6A">
        <w:rPr>
          <w:rtl/>
        </w:rPr>
        <w:t xml:space="preserve"> </w:t>
      </w:r>
      <w:r w:rsidR="00FC717B" w:rsidRPr="00971B6A">
        <w:rPr>
          <w:rFonts w:hint="eastAsia"/>
          <w:rtl/>
        </w:rPr>
        <w:t>מתקיימת</w:t>
      </w:r>
      <w:r w:rsidR="00FC717B" w:rsidRPr="00971B6A">
        <w:rPr>
          <w:rtl/>
        </w:rPr>
        <w:t xml:space="preserve"> </w:t>
      </w:r>
      <w:r w:rsidR="00FC717B" w:rsidRPr="00971B6A">
        <w:rPr>
          <w:rFonts w:hint="eastAsia"/>
          <w:rtl/>
        </w:rPr>
        <w:t>באזור</w:t>
      </w:r>
      <w:r w:rsidR="00FC717B" w:rsidRPr="00971B6A">
        <w:rPr>
          <w:rtl/>
        </w:rPr>
        <w:t xml:space="preserve"> פריפריה</w:t>
      </w:r>
      <w:r w:rsidR="004C192D">
        <w:rPr>
          <w:rFonts w:hint="cs"/>
          <w:rtl/>
        </w:rPr>
        <w:t xml:space="preserve"> ו/או מיועדת לאוכלוסיות מאזור פריפריה</w:t>
      </w:r>
      <w:r w:rsidR="00FC717B" w:rsidRPr="00FA481D">
        <w:rPr>
          <w:rtl/>
        </w:rPr>
        <w:t xml:space="preserve"> ו/או </w:t>
      </w:r>
      <w:r w:rsidR="00FC717B" w:rsidRPr="00FA481D">
        <w:rPr>
          <w:rFonts w:hint="eastAsia"/>
          <w:rtl/>
        </w:rPr>
        <w:t>שעניינן</w:t>
      </w:r>
      <w:r w:rsidR="00FC717B" w:rsidRPr="00FA481D">
        <w:rPr>
          <w:rtl/>
        </w:rPr>
        <w:t xml:space="preserve"> שילוב</w:t>
      </w:r>
      <w:r w:rsidR="00D23FE6">
        <w:rPr>
          <w:rFonts w:hint="cs"/>
          <w:rtl/>
        </w:rPr>
        <w:t xml:space="preserve"> של</w:t>
      </w:r>
      <w:r w:rsidR="00FC717B" w:rsidRPr="00FA481D">
        <w:rPr>
          <w:rtl/>
        </w:rPr>
        <w:t xml:space="preserve"> </w:t>
      </w:r>
      <w:r w:rsidR="00406E45" w:rsidRPr="00904A5B">
        <w:rPr>
          <w:rtl/>
        </w:rPr>
        <w:t>נשים</w:t>
      </w:r>
      <w:r w:rsidR="00D23FE6">
        <w:rPr>
          <w:rFonts w:hint="cs"/>
          <w:rtl/>
        </w:rPr>
        <w:t xml:space="preserve"> או של </w:t>
      </w:r>
      <w:r w:rsidR="00406E45">
        <w:rPr>
          <w:rFonts w:hint="cs"/>
          <w:rtl/>
        </w:rPr>
        <w:t>מגזר המיעוטים</w:t>
      </w:r>
      <w:r w:rsidR="00D23FE6">
        <w:rPr>
          <w:rFonts w:hint="cs"/>
          <w:rtl/>
        </w:rPr>
        <w:t xml:space="preserve"> או</w:t>
      </w:r>
      <w:r w:rsidR="00406E45">
        <w:rPr>
          <w:rFonts w:hint="cs"/>
          <w:rtl/>
        </w:rPr>
        <w:t xml:space="preserve"> </w:t>
      </w:r>
      <w:r w:rsidR="00D23FE6">
        <w:rPr>
          <w:rFonts w:hint="cs"/>
          <w:rtl/>
        </w:rPr>
        <w:t xml:space="preserve">של </w:t>
      </w:r>
      <w:r w:rsidR="00406E45" w:rsidRPr="00904A5B">
        <w:rPr>
          <w:rtl/>
        </w:rPr>
        <w:t>המגזר החרדי</w:t>
      </w:r>
      <w:r w:rsidR="00D23FE6">
        <w:rPr>
          <w:rFonts w:hint="cs"/>
          <w:rtl/>
        </w:rPr>
        <w:t xml:space="preserve"> או</w:t>
      </w:r>
      <w:r w:rsidR="00406E45">
        <w:rPr>
          <w:rFonts w:hint="cs"/>
          <w:rtl/>
        </w:rPr>
        <w:t xml:space="preserve"> </w:t>
      </w:r>
      <w:r w:rsidR="00D23FE6">
        <w:rPr>
          <w:rFonts w:hint="cs"/>
          <w:rtl/>
        </w:rPr>
        <w:t xml:space="preserve">של </w:t>
      </w:r>
      <w:r w:rsidR="00406E45">
        <w:rPr>
          <w:rFonts w:hint="cs"/>
          <w:rtl/>
        </w:rPr>
        <w:t xml:space="preserve">בני </w:t>
      </w:r>
      <w:r w:rsidR="00406E45" w:rsidRPr="00904A5B">
        <w:rPr>
          <w:rtl/>
        </w:rPr>
        <w:t xml:space="preserve">העדה האתיופית </w:t>
      </w:r>
      <w:r w:rsidR="00D23FE6">
        <w:rPr>
          <w:rFonts w:hint="cs"/>
          <w:rtl/>
        </w:rPr>
        <w:t xml:space="preserve">או של </w:t>
      </w:r>
      <w:r w:rsidR="00406E45" w:rsidRPr="00904A5B">
        <w:rPr>
          <w:rtl/>
        </w:rPr>
        <w:t>בני אדם עם מוגבלות</w:t>
      </w:r>
      <w:r w:rsidR="00406E45">
        <w:rPr>
          <w:rFonts w:hint="cs"/>
          <w:rtl/>
        </w:rPr>
        <w:t xml:space="preserve"> </w:t>
      </w:r>
      <w:r w:rsidR="00433BAB" w:rsidRPr="00FA481D">
        <w:rPr>
          <w:rtl/>
        </w:rPr>
        <w:t xml:space="preserve">או </w:t>
      </w:r>
      <w:r w:rsidR="00D23FE6">
        <w:rPr>
          <w:rFonts w:hint="cs"/>
          <w:rtl/>
        </w:rPr>
        <w:t xml:space="preserve">של </w:t>
      </w:r>
      <w:r w:rsidR="00433BAB" w:rsidRPr="002447FD">
        <w:rPr>
          <w:rFonts w:hint="eastAsia"/>
          <w:rtl/>
        </w:rPr>
        <w:t>הון</w:t>
      </w:r>
      <w:r w:rsidR="00433BAB" w:rsidRPr="002447FD">
        <w:rPr>
          <w:rtl/>
        </w:rPr>
        <w:t xml:space="preserve"> </w:t>
      </w:r>
      <w:r w:rsidR="00433BAB" w:rsidRPr="002447FD">
        <w:rPr>
          <w:rFonts w:hint="eastAsia"/>
          <w:rtl/>
        </w:rPr>
        <w:t>אנושי</w:t>
      </w:r>
      <w:r w:rsidR="00433BAB" w:rsidRPr="002447FD">
        <w:rPr>
          <w:rtl/>
        </w:rPr>
        <w:t xml:space="preserve"> </w:t>
      </w:r>
      <w:r w:rsidR="00433BAB" w:rsidRPr="002447FD">
        <w:rPr>
          <w:rFonts w:hint="eastAsia"/>
          <w:rtl/>
        </w:rPr>
        <w:t>מחו</w:t>
      </w:r>
      <w:r w:rsidR="00433BAB" w:rsidRPr="002447FD">
        <w:rPr>
          <w:rtl/>
        </w:rPr>
        <w:t>"ל</w:t>
      </w:r>
      <w:r w:rsidR="00FC717B" w:rsidRPr="00FA481D">
        <w:rPr>
          <w:rtl/>
        </w:rPr>
        <w:t xml:space="preserve">, </w:t>
      </w:r>
      <w:r w:rsidRPr="00FA481D">
        <w:rPr>
          <w:rtl/>
        </w:rPr>
        <w:t xml:space="preserve">כאמור בסעיף </w:t>
      </w:r>
      <w:r w:rsidR="00FC717B" w:rsidRPr="002447FD">
        <w:rPr>
          <w:rtl/>
        </w:rPr>
        <w:fldChar w:fldCharType="begin"/>
      </w:r>
      <w:r w:rsidR="00FC717B" w:rsidRPr="00FA481D">
        <w:rPr>
          <w:rtl/>
        </w:rPr>
        <w:instrText xml:space="preserve"> </w:instrText>
      </w:r>
      <w:r w:rsidR="00FC717B" w:rsidRPr="00FA481D">
        <w:instrText>REF</w:instrText>
      </w:r>
      <w:r w:rsidR="00FC717B" w:rsidRPr="00FA481D">
        <w:rPr>
          <w:rtl/>
        </w:rPr>
        <w:instrText xml:space="preserve"> _</w:instrText>
      </w:r>
      <w:r w:rsidR="00FC717B" w:rsidRPr="00FA481D">
        <w:instrText>Ref103516943 \r \h</w:instrText>
      </w:r>
      <w:r w:rsidR="00FC717B" w:rsidRPr="00FA481D">
        <w:rPr>
          <w:rtl/>
        </w:rPr>
        <w:instrText xml:space="preserve"> </w:instrText>
      </w:r>
      <w:r w:rsidR="00FA481D">
        <w:rPr>
          <w:rtl/>
        </w:rPr>
        <w:instrText xml:space="preserve"> \* </w:instrText>
      </w:r>
      <w:r w:rsidR="00FA481D">
        <w:instrText>MERGEFORMAT</w:instrText>
      </w:r>
      <w:r w:rsidR="00FA481D">
        <w:rPr>
          <w:rtl/>
        </w:rPr>
        <w:instrText xml:space="preserve"> </w:instrText>
      </w:r>
      <w:r w:rsidR="00FC717B" w:rsidRPr="002447FD">
        <w:rPr>
          <w:rtl/>
        </w:rPr>
      </w:r>
      <w:r w:rsidR="00FC717B" w:rsidRPr="002447FD">
        <w:rPr>
          <w:rtl/>
        </w:rPr>
        <w:fldChar w:fldCharType="separate"/>
      </w:r>
      <w:r w:rsidR="00A52D49" w:rsidRPr="00FA481D">
        <w:rPr>
          <w:cs/>
        </w:rPr>
        <w:t>‎</w:t>
      </w:r>
      <w:r w:rsidR="00A52D49" w:rsidRPr="00FA481D">
        <w:t>4.2</w:t>
      </w:r>
      <w:r w:rsidR="00FC717B" w:rsidRPr="002447FD">
        <w:rPr>
          <w:rtl/>
        </w:rPr>
        <w:fldChar w:fldCharType="end"/>
      </w:r>
      <w:r w:rsidRPr="00FA481D">
        <w:rPr>
          <w:rtl/>
        </w:rPr>
        <w:t xml:space="preserve"> לעיל</w:t>
      </w:r>
      <w:r w:rsidR="00FC717B" w:rsidRPr="00FA481D">
        <w:rPr>
          <w:rtl/>
        </w:rPr>
        <w:t xml:space="preserve"> -</w:t>
      </w:r>
      <w:r w:rsidRPr="00FA481D">
        <w:rPr>
          <w:rtl/>
        </w:rPr>
        <w:t xml:space="preserve"> </w:t>
      </w:r>
      <w:r w:rsidR="00551ED8" w:rsidRPr="00FA481D">
        <w:rPr>
          <w:rFonts w:hint="eastAsia"/>
          <w:rtl/>
        </w:rPr>
        <w:t>פעילותה</w:t>
      </w:r>
      <w:r w:rsidR="00551ED8" w:rsidRPr="00FA481D">
        <w:rPr>
          <w:rtl/>
        </w:rPr>
        <w:t xml:space="preserve"> </w:t>
      </w:r>
      <w:r w:rsidR="00551ED8" w:rsidRPr="00FA481D">
        <w:rPr>
          <w:rFonts w:hint="eastAsia"/>
          <w:rtl/>
        </w:rPr>
        <w:t>של</w:t>
      </w:r>
      <w:r w:rsidR="00551ED8" w:rsidRPr="00FA481D">
        <w:rPr>
          <w:rtl/>
        </w:rPr>
        <w:t xml:space="preserve"> </w:t>
      </w:r>
      <w:r w:rsidR="00551ED8" w:rsidRPr="00FA481D">
        <w:rPr>
          <w:rFonts w:hint="eastAsia"/>
          <w:rtl/>
        </w:rPr>
        <w:t>הת</w:t>
      </w:r>
      <w:r w:rsidR="00FC717B" w:rsidRPr="00FA481D">
        <w:rPr>
          <w:rFonts w:hint="eastAsia"/>
          <w:rtl/>
        </w:rPr>
        <w:t>ו</w:t>
      </w:r>
      <w:r w:rsidR="00551ED8" w:rsidRPr="00FA481D">
        <w:rPr>
          <w:rFonts w:hint="eastAsia"/>
          <w:rtl/>
        </w:rPr>
        <w:t>כנית</w:t>
      </w:r>
      <w:r w:rsidR="00FC717B" w:rsidRPr="00FA481D">
        <w:rPr>
          <w:rtl/>
        </w:rPr>
        <w:t xml:space="preserve"> </w:t>
      </w:r>
      <w:r w:rsidR="009D67A1" w:rsidRPr="00FA481D">
        <w:rPr>
          <w:rFonts w:hint="eastAsia"/>
          <w:rtl/>
        </w:rPr>
        <w:t>נ</w:t>
      </w:r>
      <w:r w:rsidR="00FC717B" w:rsidRPr="00FA481D">
        <w:rPr>
          <w:rFonts w:hint="eastAsia"/>
          <w:rtl/>
        </w:rPr>
        <w:t>ושא</w:t>
      </w:r>
      <w:r w:rsidR="00FC717B" w:rsidRPr="00FA481D">
        <w:rPr>
          <w:rtl/>
        </w:rPr>
        <w:t xml:space="preserve"> </w:t>
      </w:r>
      <w:r w:rsidR="00FC717B" w:rsidRPr="00FA481D">
        <w:rPr>
          <w:rFonts w:hint="eastAsia"/>
          <w:rtl/>
        </w:rPr>
        <w:t>הבקשה</w:t>
      </w:r>
      <w:r w:rsidR="00551ED8" w:rsidRPr="00FA481D">
        <w:rPr>
          <w:rtl/>
        </w:rPr>
        <w:t xml:space="preserve"> </w:t>
      </w:r>
      <w:r w:rsidR="009D67A1" w:rsidRPr="00FA481D">
        <w:rPr>
          <w:rFonts w:hint="eastAsia"/>
          <w:rtl/>
        </w:rPr>
        <w:t>היא</w:t>
      </w:r>
      <w:r w:rsidR="009D67A1" w:rsidRPr="00FA481D">
        <w:rPr>
          <w:rtl/>
        </w:rPr>
        <w:t xml:space="preserve"> באותם תחומים מועדפים ו/או </w:t>
      </w:r>
      <w:r w:rsidR="00551ED8" w:rsidRPr="00FA481D">
        <w:rPr>
          <w:rtl/>
        </w:rPr>
        <w:t>מ</w:t>
      </w:r>
      <w:r w:rsidR="00FC717B" w:rsidRPr="00FA481D">
        <w:rPr>
          <w:rFonts w:hint="eastAsia"/>
          <w:rtl/>
        </w:rPr>
        <w:t>יועדת</w:t>
      </w:r>
      <w:r w:rsidR="00FC717B" w:rsidRPr="00FA481D">
        <w:rPr>
          <w:rtl/>
        </w:rPr>
        <w:t xml:space="preserve"> </w:t>
      </w:r>
      <w:r w:rsidR="00FC717B" w:rsidRPr="00FA481D">
        <w:rPr>
          <w:rFonts w:hint="eastAsia"/>
          <w:rtl/>
        </w:rPr>
        <w:t>לה</w:t>
      </w:r>
      <w:r w:rsidR="00551ED8" w:rsidRPr="00FA481D">
        <w:rPr>
          <w:rtl/>
        </w:rPr>
        <w:t>תקיי</w:t>
      </w:r>
      <w:r w:rsidR="00FC717B" w:rsidRPr="00FA481D">
        <w:rPr>
          <w:rFonts w:hint="eastAsia"/>
          <w:rtl/>
        </w:rPr>
        <w:t>ם</w:t>
      </w:r>
      <w:r w:rsidR="00551ED8" w:rsidRPr="00FA481D">
        <w:rPr>
          <w:rtl/>
        </w:rPr>
        <w:t xml:space="preserve"> באזור </w:t>
      </w:r>
      <w:r w:rsidR="00FF1D61" w:rsidRPr="00FA481D">
        <w:rPr>
          <w:rFonts w:hint="eastAsia"/>
          <w:rtl/>
        </w:rPr>
        <w:t>ה</w:t>
      </w:r>
      <w:r w:rsidR="00551ED8" w:rsidRPr="00FA481D">
        <w:rPr>
          <w:rtl/>
        </w:rPr>
        <w:t>פריפריה</w:t>
      </w:r>
      <w:r w:rsidR="00FF1D61" w:rsidRPr="00FA481D">
        <w:rPr>
          <w:rtl/>
        </w:rPr>
        <w:t xml:space="preserve"> </w:t>
      </w:r>
      <w:r w:rsidR="00551ED8" w:rsidRPr="00FA481D">
        <w:rPr>
          <w:rtl/>
        </w:rPr>
        <w:t>או שעניינ</w:t>
      </w:r>
      <w:r w:rsidR="00551ED8" w:rsidRPr="00FA481D">
        <w:rPr>
          <w:rFonts w:hint="eastAsia"/>
          <w:rtl/>
        </w:rPr>
        <w:t>ה</w:t>
      </w:r>
      <w:r w:rsidR="00551ED8" w:rsidRPr="00FA481D">
        <w:rPr>
          <w:rtl/>
        </w:rPr>
        <w:t xml:space="preserve"> </w:t>
      </w:r>
      <w:r w:rsidR="00551ED8" w:rsidRPr="00FA481D">
        <w:rPr>
          <w:rFonts w:hint="eastAsia"/>
          <w:rtl/>
        </w:rPr>
        <w:t>ב</w:t>
      </w:r>
      <w:r w:rsidR="00551ED8" w:rsidRPr="00FA481D">
        <w:rPr>
          <w:rtl/>
        </w:rPr>
        <w:t xml:space="preserve">שילוב </w:t>
      </w:r>
      <w:r w:rsidR="00795216">
        <w:rPr>
          <w:rFonts w:hint="cs"/>
          <w:rtl/>
        </w:rPr>
        <w:t>האוכלוסיות הייחודיות כאמור</w:t>
      </w:r>
      <w:r w:rsidR="00551ED8" w:rsidRPr="00FA481D">
        <w:rPr>
          <w:rtl/>
        </w:rPr>
        <w:t xml:space="preserve"> </w:t>
      </w:r>
      <w:r w:rsidR="00551ED8" w:rsidRPr="00FA481D">
        <w:rPr>
          <w:rFonts w:hint="eastAsia"/>
          <w:rtl/>
        </w:rPr>
        <w:t>אשר</w:t>
      </w:r>
      <w:r w:rsidR="00551ED8" w:rsidRPr="00FA481D">
        <w:rPr>
          <w:rtl/>
        </w:rPr>
        <w:t xml:space="preserve"> </w:t>
      </w:r>
      <w:r w:rsidR="00FF1D61" w:rsidRPr="00FA481D">
        <w:rPr>
          <w:rFonts w:hint="eastAsia"/>
          <w:rtl/>
        </w:rPr>
        <w:t>צוינו</w:t>
      </w:r>
      <w:r w:rsidR="00FF1D61" w:rsidRPr="00FA481D">
        <w:rPr>
          <w:rtl/>
        </w:rPr>
        <w:t xml:space="preserve"> </w:t>
      </w:r>
      <w:r w:rsidR="00FF1D61" w:rsidRPr="00FA481D">
        <w:rPr>
          <w:rFonts w:hint="eastAsia"/>
          <w:rtl/>
        </w:rPr>
        <w:t>בפנ</w:t>
      </w:r>
      <w:r w:rsidR="00FC717B" w:rsidRPr="00FA481D">
        <w:rPr>
          <w:rFonts w:hint="eastAsia"/>
          <w:rtl/>
        </w:rPr>
        <w:t>י</w:t>
      </w:r>
      <w:r w:rsidR="00FF1D61" w:rsidRPr="00FA481D">
        <w:rPr>
          <w:rFonts w:hint="eastAsia"/>
          <w:rtl/>
        </w:rPr>
        <w:t>יה</w:t>
      </w:r>
      <w:r w:rsidR="00FF1D61" w:rsidRPr="00FA481D">
        <w:rPr>
          <w:rtl/>
        </w:rPr>
        <w:t xml:space="preserve"> </w:t>
      </w:r>
      <w:r w:rsidR="00FF1D61" w:rsidRPr="00FA481D">
        <w:rPr>
          <w:rFonts w:hint="eastAsia"/>
          <w:rtl/>
        </w:rPr>
        <w:t>לציבור</w:t>
      </w:r>
      <w:r w:rsidR="00551ED8" w:rsidRPr="00FA481D">
        <w:rPr>
          <w:rtl/>
        </w:rPr>
        <w:t xml:space="preserve">. </w:t>
      </w:r>
    </w:p>
    <w:p w14:paraId="18F0E223" w14:textId="77777777" w:rsidR="00DD022C" w:rsidRPr="00DD022C" w:rsidRDefault="00DD022C" w:rsidP="004254C8">
      <w:pPr>
        <w:pStyle w:val="Numer3"/>
        <w:numPr>
          <w:ilvl w:val="0"/>
          <w:numId w:val="0"/>
        </w:numPr>
        <w:ind w:left="2268"/>
        <w:rPr>
          <w:rtl/>
        </w:rPr>
      </w:pPr>
    </w:p>
    <w:p w14:paraId="6C201F1A" w14:textId="77777777" w:rsidR="00DD022C" w:rsidRDefault="00DD022C" w:rsidP="00DD022C">
      <w:pPr>
        <w:pStyle w:val="Numer3"/>
        <w:rPr>
          <w:rtl/>
        </w:rPr>
      </w:pPr>
      <w:r>
        <w:rPr>
          <w:rtl/>
        </w:rPr>
        <w:t>לא התקבל, לשם ביצוע התיק נושא הבקשה, סיוע מימוני מגורם ממשלתי או מרשות החדשנות, במישרין או בעקיפין, שלא לפי הוראות מסלול הטבה זה.</w:t>
      </w:r>
    </w:p>
    <w:p w14:paraId="275626D5" w14:textId="77777777" w:rsidR="00DD022C" w:rsidRPr="00DD022C" w:rsidRDefault="00DD022C" w:rsidP="00DD022C">
      <w:pPr>
        <w:pStyle w:val="Field05"/>
        <w:rPr>
          <w:rtl/>
          <w:lang w:eastAsia="he-IL"/>
        </w:rPr>
      </w:pPr>
    </w:p>
    <w:p w14:paraId="2F1C8522" w14:textId="77777777" w:rsidR="00DD022C" w:rsidRDefault="00DD022C" w:rsidP="00DD022C">
      <w:pPr>
        <w:pStyle w:val="Numer3"/>
        <w:rPr>
          <w:rtl/>
        </w:rPr>
      </w:pPr>
      <w:r>
        <w:rPr>
          <w:rtl/>
        </w:rPr>
        <w:t>המבקש אינו בעל חשבונות מוגבלים ואינו נמצא בתהליך כינוס נכסים, הקפאת הליכים, פירוק וכדומה.</w:t>
      </w:r>
    </w:p>
    <w:p w14:paraId="742C3553" w14:textId="77777777" w:rsidR="00DD022C" w:rsidRDefault="00DD022C" w:rsidP="00DD022C">
      <w:pPr>
        <w:pStyle w:val="Numer3"/>
      </w:pPr>
      <w:r>
        <w:rPr>
          <w:rtl/>
        </w:rPr>
        <w:t>המבקש ובעלי השליטה בו עומדים בדרישות תקנות לעידוד מחקר ופיתוח בתעשייה (התניית אישורים – שכר מינימום), התשע"א-2011.</w:t>
      </w:r>
      <w:r w:rsidR="00653D16">
        <w:rPr>
          <w:rFonts w:hint="cs"/>
          <w:rtl/>
        </w:rPr>
        <w:t xml:space="preserve"> </w:t>
      </w:r>
    </w:p>
    <w:p w14:paraId="5F06B865" w14:textId="77777777" w:rsidR="002940CE" w:rsidRPr="002940CE" w:rsidRDefault="002940CE" w:rsidP="002940CE">
      <w:pPr>
        <w:pStyle w:val="Field05"/>
        <w:rPr>
          <w:rtl/>
          <w:lang w:eastAsia="he-IL"/>
        </w:rPr>
      </w:pPr>
    </w:p>
    <w:p w14:paraId="1FDCF5A7" w14:textId="77777777" w:rsidR="00DD022C" w:rsidRDefault="00DD022C" w:rsidP="002940CE">
      <w:pPr>
        <w:pStyle w:val="Numer2BOLD"/>
      </w:pPr>
      <w:r>
        <w:rPr>
          <w:rtl/>
        </w:rPr>
        <w:t xml:space="preserve">אמות </w:t>
      </w:r>
      <w:r w:rsidRPr="002940CE">
        <w:rPr>
          <w:rtl/>
        </w:rPr>
        <w:t>המידה</w:t>
      </w:r>
    </w:p>
    <w:p w14:paraId="7AC8BDEA" w14:textId="77777777" w:rsidR="00DD022C" w:rsidRPr="002940CE" w:rsidRDefault="00DD022C" w:rsidP="002940CE">
      <w:pPr>
        <w:pStyle w:val="NormIndent2"/>
        <w:rPr>
          <w:rtl/>
        </w:rPr>
      </w:pPr>
      <w:r w:rsidRPr="002940CE">
        <w:rPr>
          <w:rtl/>
        </w:rPr>
        <w:t>הוועדה תשקול את הבקשות שעברו את תנאי הסף, ותעריך את טיבן בהתאם לאמות המידה המפורטות להלן</w:t>
      </w:r>
      <w:r w:rsidR="00CE0E25">
        <w:rPr>
          <w:rFonts w:hint="cs"/>
          <w:rtl/>
        </w:rPr>
        <w:t xml:space="preserve">. יובהר, כי </w:t>
      </w:r>
      <w:r w:rsidR="00CE0E25" w:rsidRPr="00FA481D">
        <w:rPr>
          <w:rFonts w:hint="eastAsia"/>
          <w:rtl/>
        </w:rPr>
        <w:t>אמות</w:t>
      </w:r>
      <w:r w:rsidR="00CE0E25" w:rsidRPr="00FA481D">
        <w:rPr>
          <w:rtl/>
        </w:rPr>
        <w:t xml:space="preserve"> </w:t>
      </w:r>
      <w:r w:rsidR="00CE0E25" w:rsidRPr="00FA481D">
        <w:rPr>
          <w:rFonts w:hint="eastAsia"/>
          <w:rtl/>
        </w:rPr>
        <w:t>מידה</w:t>
      </w:r>
      <w:r w:rsidR="00CE0E25" w:rsidRPr="00FA481D">
        <w:rPr>
          <w:rtl/>
        </w:rPr>
        <w:t xml:space="preserve"> </w:t>
      </w:r>
      <w:r w:rsidR="00CE0E25" w:rsidRPr="00FA481D">
        <w:rPr>
          <w:rFonts w:hint="eastAsia"/>
          <w:rtl/>
        </w:rPr>
        <w:t>אלו</w:t>
      </w:r>
      <w:r w:rsidR="00CE0E25" w:rsidRPr="00FA481D">
        <w:rPr>
          <w:rtl/>
        </w:rPr>
        <w:t xml:space="preserve"> </w:t>
      </w:r>
      <w:r w:rsidR="00CE0E25" w:rsidRPr="00FA481D">
        <w:rPr>
          <w:rFonts w:hint="eastAsia"/>
          <w:rtl/>
        </w:rPr>
        <w:t>יחולו</w:t>
      </w:r>
      <w:r w:rsidR="00CE0E25" w:rsidRPr="00FA481D">
        <w:rPr>
          <w:rtl/>
        </w:rPr>
        <w:t xml:space="preserve"> </w:t>
      </w:r>
      <w:r w:rsidR="00CE0E25" w:rsidRPr="00FA481D">
        <w:rPr>
          <w:rFonts w:hint="eastAsia"/>
          <w:rtl/>
        </w:rPr>
        <w:t>על</w:t>
      </w:r>
      <w:r w:rsidR="00CE0E25" w:rsidRPr="00FA481D">
        <w:rPr>
          <w:rtl/>
        </w:rPr>
        <w:t xml:space="preserve"> </w:t>
      </w:r>
      <w:r w:rsidR="00CE0E25" w:rsidRPr="00FA481D">
        <w:rPr>
          <w:rFonts w:hint="eastAsia"/>
          <w:rtl/>
        </w:rPr>
        <w:t>מסלול</w:t>
      </w:r>
      <w:r w:rsidR="00CE0E25" w:rsidRPr="00FA481D">
        <w:rPr>
          <w:rtl/>
        </w:rPr>
        <w:t xml:space="preserve"> המשנה, אלא אם נקבע במפורש אחרת במסלול המשנה</w:t>
      </w:r>
      <w:r w:rsidRPr="00FA481D">
        <w:rPr>
          <w:rtl/>
        </w:rPr>
        <w:t>:</w:t>
      </w:r>
    </w:p>
    <w:p w14:paraId="022AA755" w14:textId="77777777" w:rsidR="00DD022C" w:rsidRDefault="00DD022C" w:rsidP="00DD022C">
      <w:pPr>
        <w:pStyle w:val="Field05"/>
        <w:rPr>
          <w:rtl/>
          <w:lang w:eastAsia="he-IL"/>
        </w:rPr>
      </w:pPr>
    </w:p>
    <w:p w14:paraId="39621BF4" w14:textId="341E517C" w:rsidR="00DD022C" w:rsidRPr="00DE688B" w:rsidRDefault="00DD022C" w:rsidP="00DD022C">
      <w:pPr>
        <w:pStyle w:val="Numer3"/>
        <w:rPr>
          <w:rtl/>
        </w:rPr>
      </w:pPr>
      <w:r w:rsidRPr="004254C8">
        <w:rPr>
          <w:b/>
          <w:bCs/>
          <w:rtl/>
        </w:rPr>
        <w:t>רמת החדשנות ומידת הייחודיות</w:t>
      </w:r>
      <w:r w:rsidRPr="00980DC6">
        <w:rPr>
          <w:rtl/>
        </w:rPr>
        <w:t xml:space="preserve"> של התוכנית נושא הבקשה.</w:t>
      </w:r>
    </w:p>
    <w:p w14:paraId="03D742B4" w14:textId="77777777" w:rsidR="00DD022C" w:rsidRPr="00DD022C" w:rsidRDefault="00DD022C" w:rsidP="00DD022C">
      <w:pPr>
        <w:pStyle w:val="Field05"/>
        <w:rPr>
          <w:lang w:eastAsia="he-IL"/>
        </w:rPr>
      </w:pPr>
    </w:p>
    <w:p w14:paraId="74269C73" w14:textId="77777777" w:rsidR="00DD022C" w:rsidRPr="00980DC6" w:rsidRDefault="00DD022C" w:rsidP="002447FD">
      <w:pPr>
        <w:pStyle w:val="Numer3"/>
        <w:rPr>
          <w:rtl/>
        </w:rPr>
      </w:pPr>
      <w:bookmarkStart w:id="14" w:name="OLE_LINK7"/>
      <w:r w:rsidRPr="00980DC6">
        <w:rPr>
          <w:b/>
          <w:bCs/>
          <w:rtl/>
        </w:rPr>
        <w:lastRenderedPageBreak/>
        <w:t>יכולות המבקש</w:t>
      </w:r>
      <w:r w:rsidRPr="00980DC6">
        <w:rPr>
          <w:rtl/>
        </w:rPr>
        <w:t>, ובכללן ניסיון רלוונטי, יכולות ניהול, יכולות בניית שותפויות רלוונטיות והיכולת המוערכת להביא להשלמת התוכנית נושא הבקשה ומימושה תוך תקופת התוכנית.</w:t>
      </w:r>
    </w:p>
    <w:p w14:paraId="084CD64D" w14:textId="77777777" w:rsidR="00DD022C" w:rsidRPr="004254C8" w:rsidRDefault="00DD022C" w:rsidP="00DD022C">
      <w:pPr>
        <w:pStyle w:val="Field05"/>
        <w:rPr>
          <w:sz w:val="24"/>
          <w:szCs w:val="24"/>
          <w:rtl/>
        </w:rPr>
      </w:pPr>
    </w:p>
    <w:p w14:paraId="06C5F875" w14:textId="77777777" w:rsidR="00DD022C" w:rsidRPr="00980DC6" w:rsidRDefault="00DD022C" w:rsidP="00DD022C">
      <w:pPr>
        <w:pStyle w:val="Numer3"/>
        <w:rPr>
          <w:rtl/>
        </w:rPr>
      </w:pPr>
      <w:r w:rsidRPr="00980DC6">
        <w:rPr>
          <w:b/>
          <w:bCs/>
          <w:rtl/>
        </w:rPr>
        <w:t>מידת מתן המענה לתחומים המועדפים</w:t>
      </w:r>
      <w:r w:rsidRPr="00980DC6">
        <w:rPr>
          <w:rtl/>
        </w:rPr>
        <w:t xml:space="preserve"> במסגרת התוכנית נושא הבקשה (אם נקבעו תחומים מועדפים).</w:t>
      </w:r>
    </w:p>
    <w:p w14:paraId="73D9419F" w14:textId="77777777" w:rsidR="0094525B" w:rsidRPr="00281C22" w:rsidRDefault="0094525B" w:rsidP="00CB3BD0">
      <w:pPr>
        <w:pStyle w:val="Field05"/>
        <w:rPr>
          <w:rtl/>
        </w:rPr>
      </w:pPr>
    </w:p>
    <w:p w14:paraId="70B7558A" w14:textId="77777777" w:rsidR="00DD022C" w:rsidRPr="00DD022C" w:rsidRDefault="00DD022C" w:rsidP="00DD022C">
      <w:pPr>
        <w:pStyle w:val="Field05"/>
        <w:rPr>
          <w:rtl/>
          <w:lang w:eastAsia="he-IL"/>
        </w:rPr>
      </w:pPr>
    </w:p>
    <w:p w14:paraId="445974D0" w14:textId="77777777" w:rsidR="00DD022C" w:rsidRDefault="00DD022C" w:rsidP="00DD022C">
      <w:pPr>
        <w:pStyle w:val="Numer3"/>
        <w:rPr>
          <w:rtl/>
        </w:rPr>
      </w:pPr>
      <w:r>
        <w:rPr>
          <w:rtl/>
        </w:rPr>
        <w:t>מידת מתן המענה לאתגרים בפיתוח הון אנושי מיומן עבור התעשייה עתירת הידע בישראל, במסגרת התוכנית נושא הבקשה, ובפרט:</w:t>
      </w:r>
    </w:p>
    <w:bookmarkEnd w:id="14"/>
    <w:p w14:paraId="36E315C5" w14:textId="77777777" w:rsidR="00DD022C" w:rsidRDefault="00DD022C" w:rsidP="00DD022C">
      <w:pPr>
        <w:pStyle w:val="Field05"/>
        <w:rPr>
          <w:rtl/>
          <w:lang w:eastAsia="he-IL"/>
        </w:rPr>
      </w:pPr>
    </w:p>
    <w:p w14:paraId="7EC5E2E0" w14:textId="77777777" w:rsidR="003E328F" w:rsidRDefault="00DD022C" w:rsidP="00B56579">
      <w:pPr>
        <w:pStyle w:val="Numer4"/>
        <w:ind w:left="2835" w:hanging="993"/>
      </w:pPr>
      <w:bookmarkStart w:id="15" w:name="_Ref103577322"/>
      <w:bookmarkStart w:id="16" w:name="_Ref110340514"/>
      <w:r w:rsidRPr="00E00D84">
        <w:rPr>
          <w:b/>
          <w:bCs/>
          <w:rtl/>
        </w:rPr>
        <w:t>תוספתיות בפריון גבוה</w:t>
      </w:r>
      <w:r>
        <w:rPr>
          <w:rtl/>
        </w:rPr>
        <w:t xml:space="preserve"> – </w:t>
      </w:r>
      <w:r w:rsidR="00405895">
        <w:rPr>
          <w:rFonts w:hint="cs"/>
          <w:rtl/>
        </w:rPr>
        <w:t>ה</w:t>
      </w:r>
      <w:r>
        <w:rPr>
          <w:rtl/>
        </w:rPr>
        <w:t xml:space="preserve">מספר </w:t>
      </w:r>
      <w:r w:rsidR="00405895">
        <w:rPr>
          <w:rFonts w:hint="cs"/>
          <w:rtl/>
        </w:rPr>
        <w:t>ה</w:t>
      </w:r>
      <w:r>
        <w:rPr>
          <w:rtl/>
        </w:rPr>
        <w:t xml:space="preserve">מוערך של המצטרפים, המשודרגים או </w:t>
      </w:r>
      <w:r w:rsidR="00D11DF2">
        <w:rPr>
          <w:rFonts w:hint="cs"/>
          <w:rtl/>
        </w:rPr>
        <w:t xml:space="preserve">שתימנע </w:t>
      </w:r>
      <w:r>
        <w:rPr>
          <w:rtl/>
        </w:rPr>
        <w:t xml:space="preserve">נשירתם, במקצועות טכנולוגיים </w:t>
      </w:r>
      <w:r w:rsidRPr="00971B6A">
        <w:rPr>
          <w:rtl/>
        </w:rPr>
        <w:t>בשכר גבוה</w:t>
      </w:r>
      <w:r w:rsidR="00DE688B" w:rsidRPr="00971B6A">
        <w:rPr>
          <w:rFonts w:hint="cs"/>
          <w:rtl/>
        </w:rPr>
        <w:t>,</w:t>
      </w:r>
      <w:r>
        <w:rPr>
          <w:rtl/>
        </w:rPr>
        <w:t xml:space="preserve"> בתעשייה עתירת הידע בישראל, כתוצאה מהתוכנית נושא הבקשה, לרבות תוספתיות</w:t>
      </w:r>
      <w:r w:rsidR="00DE688B">
        <w:rPr>
          <w:rFonts w:hint="cs"/>
          <w:rtl/>
        </w:rPr>
        <w:t>,</w:t>
      </w:r>
      <w:r>
        <w:rPr>
          <w:rtl/>
        </w:rPr>
        <w:t xml:space="preserve"> יחסית לפעילות קודמת של המבקש בתחום התוכנית.</w:t>
      </w:r>
      <w:bookmarkEnd w:id="15"/>
      <w:r w:rsidR="00432E68">
        <w:rPr>
          <w:rFonts w:hint="cs"/>
          <w:rtl/>
        </w:rPr>
        <w:t xml:space="preserve"> </w:t>
      </w:r>
    </w:p>
    <w:p w14:paraId="40C707F9" w14:textId="63E90DDE" w:rsidR="00DD022C" w:rsidRDefault="00432E68" w:rsidP="003E328F">
      <w:pPr>
        <w:pStyle w:val="Numer4"/>
        <w:numPr>
          <w:ilvl w:val="0"/>
          <w:numId w:val="0"/>
        </w:numPr>
        <w:ind w:left="2835"/>
        <w:rPr>
          <w:rtl/>
        </w:rPr>
      </w:pPr>
      <w:r w:rsidRPr="00B155B0">
        <w:rPr>
          <w:rtl/>
        </w:rPr>
        <w:t xml:space="preserve">לעניין סעיף </w:t>
      </w:r>
      <w:r w:rsidR="003E328F">
        <w:rPr>
          <w:rtl/>
        </w:rPr>
        <w:fldChar w:fldCharType="begin"/>
      </w:r>
      <w:r w:rsidR="003E328F">
        <w:rPr>
          <w:rtl/>
        </w:rPr>
        <w:instrText xml:space="preserve"> </w:instrText>
      </w:r>
      <w:r w:rsidR="003E328F">
        <w:instrText>REF</w:instrText>
      </w:r>
      <w:r w:rsidR="003E328F">
        <w:rPr>
          <w:rtl/>
        </w:rPr>
        <w:instrText xml:space="preserve"> _</w:instrText>
      </w:r>
      <w:r w:rsidR="003E328F">
        <w:instrText>Ref110340514 \r \h</w:instrText>
      </w:r>
      <w:r w:rsidR="003E328F">
        <w:rPr>
          <w:rtl/>
        </w:rPr>
        <w:instrText xml:space="preserve"> </w:instrText>
      </w:r>
      <w:r w:rsidR="003E328F">
        <w:rPr>
          <w:rtl/>
        </w:rPr>
      </w:r>
      <w:r w:rsidR="003E328F">
        <w:rPr>
          <w:rtl/>
        </w:rPr>
        <w:fldChar w:fldCharType="separate"/>
      </w:r>
      <w:r w:rsidR="003E328F">
        <w:rPr>
          <w:cs/>
        </w:rPr>
        <w:t>‎</w:t>
      </w:r>
      <w:r w:rsidR="003E328F">
        <w:t>6.2.4.1</w:t>
      </w:r>
      <w:r w:rsidR="003E328F">
        <w:rPr>
          <w:rtl/>
        </w:rPr>
        <w:fldChar w:fldCharType="end"/>
      </w:r>
      <w:r w:rsidR="003E328F">
        <w:rPr>
          <w:rFonts w:hint="cs"/>
          <w:rtl/>
        </w:rPr>
        <w:t xml:space="preserve"> </w:t>
      </w:r>
      <w:r w:rsidRPr="00B155B0">
        <w:rPr>
          <w:rtl/>
        </w:rPr>
        <w:t xml:space="preserve">זה </w:t>
      </w:r>
      <w:r w:rsidR="003E328F">
        <w:rPr>
          <w:rFonts w:hint="cs"/>
          <w:rtl/>
        </w:rPr>
        <w:t>-</w:t>
      </w:r>
      <w:r w:rsidRPr="00B155B0">
        <w:rPr>
          <w:rtl/>
        </w:rPr>
        <w:t xml:space="preserve"> "שכר גבוה" משמעו שיעור שכר אשר יפורסם ע</w:t>
      </w:r>
      <w:r w:rsidR="003E328F">
        <w:rPr>
          <w:rFonts w:hint="cs"/>
          <w:rtl/>
        </w:rPr>
        <w:t>ל יד</w:t>
      </w:r>
      <w:r w:rsidRPr="00B155B0">
        <w:rPr>
          <w:rtl/>
        </w:rPr>
        <w:t>י רשות החדשנות מעת לעת. יובהר</w:t>
      </w:r>
      <w:r w:rsidR="003E328F">
        <w:rPr>
          <w:rFonts w:hint="cs"/>
          <w:rtl/>
        </w:rPr>
        <w:t>,</w:t>
      </w:r>
      <w:r w:rsidRPr="00B155B0">
        <w:rPr>
          <w:rtl/>
        </w:rPr>
        <w:t xml:space="preserve"> כי ככל שהשכר</w:t>
      </w:r>
      <w:r>
        <w:rPr>
          <w:rtl/>
        </w:rPr>
        <w:t xml:space="preserve"> </w:t>
      </w:r>
      <w:r w:rsidRPr="00B155B0">
        <w:rPr>
          <w:rtl/>
        </w:rPr>
        <w:t>שיוצע</w:t>
      </w:r>
      <w:r>
        <w:rPr>
          <w:rtl/>
        </w:rPr>
        <w:t xml:space="preserve"> </w:t>
      </w:r>
      <w:r w:rsidRPr="00B155B0">
        <w:rPr>
          <w:rtl/>
        </w:rPr>
        <w:t>יהיה גבוה יותר מהשכר הגבוה שיפורסם ע</w:t>
      </w:r>
      <w:r w:rsidR="003E328F">
        <w:rPr>
          <w:rFonts w:hint="cs"/>
          <w:rtl/>
        </w:rPr>
        <w:t>ל יד</w:t>
      </w:r>
      <w:r w:rsidRPr="00B155B0">
        <w:rPr>
          <w:rtl/>
        </w:rPr>
        <w:t>י רשות החדשנות כאמור, כך עשויה לעלות ה</w:t>
      </w:r>
      <w:r w:rsidR="003E328F">
        <w:rPr>
          <w:rFonts w:hint="cs"/>
          <w:rtl/>
        </w:rPr>
        <w:t>ה</w:t>
      </w:r>
      <w:r w:rsidRPr="00B155B0">
        <w:rPr>
          <w:rtl/>
        </w:rPr>
        <w:t>ערכה בגין אמת מידה זו</w:t>
      </w:r>
      <w:r>
        <w:rPr>
          <w:rFonts w:hint="cs"/>
          <w:rtl/>
        </w:rPr>
        <w:t>.</w:t>
      </w:r>
      <w:bookmarkEnd w:id="16"/>
    </w:p>
    <w:p w14:paraId="2E89BA64" w14:textId="77777777" w:rsidR="00E00D84" w:rsidRPr="00E00D84" w:rsidRDefault="00E00D84" w:rsidP="00E00D84">
      <w:pPr>
        <w:pStyle w:val="Field05"/>
        <w:rPr>
          <w:rtl/>
          <w:lang w:eastAsia="he-IL"/>
        </w:rPr>
      </w:pPr>
    </w:p>
    <w:p w14:paraId="1535221D" w14:textId="77777777" w:rsidR="00E00D84" w:rsidRPr="00E00D84" w:rsidRDefault="00E00D84" w:rsidP="00E00D84">
      <w:pPr>
        <w:pStyle w:val="Field05"/>
        <w:rPr>
          <w:rtl/>
          <w:lang w:eastAsia="he-IL"/>
        </w:rPr>
      </w:pPr>
    </w:p>
    <w:p w14:paraId="326A73F3" w14:textId="2C64975B" w:rsidR="00DD022C" w:rsidRDefault="00DD022C" w:rsidP="00B56579">
      <w:pPr>
        <w:pStyle w:val="Numer4"/>
        <w:ind w:left="2835" w:hanging="993"/>
        <w:rPr>
          <w:rtl/>
        </w:rPr>
      </w:pPr>
      <w:r w:rsidRPr="004254C8">
        <w:rPr>
          <w:b/>
          <w:bCs/>
          <w:rtl/>
        </w:rPr>
        <w:t>פוטנציאל הצמיחה (</w:t>
      </w:r>
      <w:r w:rsidRPr="004254C8">
        <w:rPr>
          <w:b/>
        </w:rPr>
        <w:t>scale</w:t>
      </w:r>
      <w:r w:rsidRPr="004254C8">
        <w:rPr>
          <w:b/>
          <w:bCs/>
          <w:rtl/>
        </w:rPr>
        <w:t>) וההטמעה</w:t>
      </w:r>
      <w:r>
        <w:rPr>
          <w:rtl/>
        </w:rPr>
        <w:t xml:space="preserve"> של התוכנית בישראל.</w:t>
      </w:r>
    </w:p>
    <w:p w14:paraId="38EEFAB5" w14:textId="77777777" w:rsidR="00E00D84" w:rsidRPr="00E00D84" w:rsidRDefault="00E00D84" w:rsidP="00E00D84">
      <w:pPr>
        <w:pStyle w:val="Field05"/>
        <w:rPr>
          <w:rtl/>
          <w:lang w:eastAsia="he-IL"/>
        </w:rPr>
      </w:pPr>
    </w:p>
    <w:p w14:paraId="4314CBE5" w14:textId="77777777" w:rsidR="00DD022C" w:rsidRDefault="00DD022C" w:rsidP="00B56579">
      <w:pPr>
        <w:pStyle w:val="Numer4"/>
        <w:ind w:left="2835" w:hanging="993"/>
        <w:rPr>
          <w:rtl/>
        </w:rPr>
      </w:pPr>
      <w:r w:rsidRPr="00E00D84">
        <w:rPr>
          <w:b/>
          <w:bCs/>
          <w:rtl/>
        </w:rPr>
        <w:t>אפקטיביות</w:t>
      </w:r>
      <w:r w:rsidR="00BF6425">
        <w:rPr>
          <w:rFonts w:hint="cs"/>
          <w:b/>
          <w:bCs/>
          <w:rtl/>
        </w:rPr>
        <w:t xml:space="preserve"> </w:t>
      </w:r>
      <w:r w:rsidRPr="00E00D84">
        <w:rPr>
          <w:b/>
          <w:bCs/>
          <w:rtl/>
        </w:rPr>
        <w:t>וישימות</w:t>
      </w:r>
      <w:r>
        <w:rPr>
          <w:rtl/>
        </w:rPr>
        <w:t xml:space="preserve"> התוכנית, לרבות עלות מול תועלת.</w:t>
      </w:r>
      <w:r w:rsidR="00BF6425">
        <w:rPr>
          <w:rtl/>
        </w:rPr>
        <w:tab/>
      </w:r>
    </w:p>
    <w:p w14:paraId="0FDED760" w14:textId="77777777" w:rsidR="00E00D84" w:rsidRDefault="00E00D84" w:rsidP="00E00D84">
      <w:pPr>
        <w:pStyle w:val="Field05"/>
        <w:rPr>
          <w:rtl/>
          <w:lang w:eastAsia="he-IL"/>
        </w:rPr>
      </w:pPr>
    </w:p>
    <w:p w14:paraId="72F946C7" w14:textId="77777777" w:rsidR="00E00D84" w:rsidRDefault="00E00D84" w:rsidP="00E00D84">
      <w:pPr>
        <w:pStyle w:val="Numer3BOLD"/>
        <w:rPr>
          <w:rtl/>
        </w:rPr>
      </w:pPr>
      <w:r>
        <w:rPr>
          <w:rtl/>
        </w:rPr>
        <w:t>שילוב קהלי יעד</w:t>
      </w:r>
    </w:p>
    <w:p w14:paraId="601D3661" w14:textId="77777777" w:rsidR="00E00D84" w:rsidRPr="00E00D84" w:rsidRDefault="00E00D84" w:rsidP="00E00D84">
      <w:pPr>
        <w:pStyle w:val="Field05"/>
        <w:rPr>
          <w:rtl/>
          <w:lang w:eastAsia="he-IL"/>
        </w:rPr>
      </w:pPr>
    </w:p>
    <w:p w14:paraId="5BBC0B44" w14:textId="6B6502AC" w:rsidR="009E0B19" w:rsidRPr="00FA481D" w:rsidRDefault="00E00D84" w:rsidP="00B56579">
      <w:pPr>
        <w:pStyle w:val="Numer4"/>
        <w:ind w:left="2976" w:hanging="1134"/>
      </w:pPr>
      <w:bookmarkStart w:id="17" w:name="_Hlk101879474"/>
      <w:bookmarkStart w:id="18" w:name="_Hlk96520474"/>
      <w:r>
        <w:rPr>
          <w:rtl/>
        </w:rPr>
        <w:t>מידת השילוב בת</w:t>
      </w:r>
      <w:r>
        <w:rPr>
          <w:rFonts w:hint="cs"/>
          <w:rtl/>
        </w:rPr>
        <w:t>ו</w:t>
      </w:r>
      <w:r>
        <w:rPr>
          <w:rtl/>
        </w:rPr>
        <w:t>כנית המוצעת של אחת או יותר מהקבוצות הבאות: נשים,  המגזר החרדי, מגזר המיעוטים</w:t>
      </w:r>
      <w:r w:rsidR="005E4D93">
        <w:rPr>
          <w:rFonts w:hint="cs"/>
          <w:rtl/>
        </w:rPr>
        <w:t>, בני</w:t>
      </w:r>
      <w:r>
        <w:rPr>
          <w:rtl/>
        </w:rPr>
        <w:t xml:space="preserve"> העדה האתיופית ובני אדם עם מוגבלות</w:t>
      </w:r>
      <w:r w:rsidR="004F4C71">
        <w:rPr>
          <w:rFonts w:hint="cs"/>
          <w:rtl/>
        </w:rPr>
        <w:t xml:space="preserve"> </w:t>
      </w:r>
      <w:r w:rsidR="004F4C71" w:rsidRPr="00FA481D">
        <w:rPr>
          <w:rFonts w:hint="eastAsia"/>
          <w:rtl/>
        </w:rPr>
        <w:t>או</w:t>
      </w:r>
      <w:r w:rsidR="004F4C71" w:rsidRPr="00FA481D">
        <w:rPr>
          <w:rtl/>
        </w:rPr>
        <w:t xml:space="preserve"> </w:t>
      </w:r>
      <w:r w:rsidR="004F4C71" w:rsidRPr="002447FD">
        <w:rPr>
          <w:rFonts w:hint="eastAsia"/>
          <w:rtl/>
        </w:rPr>
        <w:t>הון</w:t>
      </w:r>
      <w:r w:rsidR="004F4C71" w:rsidRPr="002447FD">
        <w:rPr>
          <w:rtl/>
        </w:rPr>
        <w:t xml:space="preserve"> </w:t>
      </w:r>
      <w:r w:rsidR="004F4C71" w:rsidRPr="002447FD">
        <w:rPr>
          <w:rFonts w:hint="eastAsia"/>
          <w:rtl/>
        </w:rPr>
        <w:t>אנושי</w:t>
      </w:r>
      <w:r w:rsidR="004F4C71" w:rsidRPr="002447FD">
        <w:rPr>
          <w:rtl/>
        </w:rPr>
        <w:t xml:space="preserve"> </w:t>
      </w:r>
      <w:r w:rsidR="004F4C71" w:rsidRPr="002447FD">
        <w:rPr>
          <w:rFonts w:hint="eastAsia"/>
          <w:rtl/>
        </w:rPr>
        <w:t>מחו</w:t>
      </w:r>
      <w:r w:rsidR="004F4C71" w:rsidRPr="002447FD">
        <w:rPr>
          <w:rtl/>
        </w:rPr>
        <w:t>"ל</w:t>
      </w:r>
      <w:r>
        <w:rPr>
          <w:rtl/>
        </w:rPr>
        <w:t>;</w:t>
      </w:r>
    </w:p>
    <w:p w14:paraId="58091C59" w14:textId="77777777" w:rsidR="00E00D84" w:rsidRDefault="00EF4E03" w:rsidP="002447FD">
      <w:pPr>
        <w:pStyle w:val="Numer4"/>
        <w:numPr>
          <w:ilvl w:val="0"/>
          <w:numId w:val="0"/>
        </w:numPr>
        <w:ind w:left="2976"/>
        <w:rPr>
          <w:rtl/>
        </w:rPr>
      </w:pPr>
      <w:bookmarkStart w:id="19" w:name="_Hlk102044653"/>
      <w:r>
        <w:rPr>
          <w:rFonts w:hint="cs"/>
          <w:rtl/>
        </w:rPr>
        <w:t xml:space="preserve">יובהר, כי </w:t>
      </w:r>
      <w:r w:rsidR="009E0B19">
        <w:rPr>
          <w:rFonts w:hint="cs"/>
          <w:rtl/>
        </w:rPr>
        <w:t>אם ייחדה הרשות</w:t>
      </w:r>
      <w:r w:rsidR="009E0B19" w:rsidRPr="009E0B19">
        <w:rPr>
          <w:rtl/>
        </w:rPr>
        <w:t xml:space="preserve"> </w:t>
      </w:r>
      <w:r w:rsidR="009E0B19" w:rsidRPr="009E0B19">
        <w:rPr>
          <w:rFonts w:hint="cs"/>
          <w:rtl/>
        </w:rPr>
        <w:t>את ההליך</w:t>
      </w:r>
      <w:r w:rsidR="009E0B19" w:rsidRPr="009E0B19">
        <w:rPr>
          <w:rtl/>
        </w:rPr>
        <w:t xml:space="preserve"> ל</w:t>
      </w:r>
      <w:r w:rsidR="009E0B19" w:rsidRPr="009E0B19">
        <w:rPr>
          <w:rFonts w:hint="cs"/>
          <w:rtl/>
        </w:rPr>
        <w:t>ת</w:t>
      </w:r>
      <w:r w:rsidR="002607A3">
        <w:rPr>
          <w:rFonts w:hint="cs"/>
          <w:rtl/>
        </w:rPr>
        <w:t>ו</w:t>
      </w:r>
      <w:r w:rsidR="009E0B19" w:rsidRPr="009E0B19">
        <w:rPr>
          <w:rFonts w:hint="cs"/>
          <w:rtl/>
        </w:rPr>
        <w:t xml:space="preserve">כניות שעניינן </w:t>
      </w:r>
      <w:r w:rsidR="009E0B19" w:rsidRPr="009E0B19">
        <w:rPr>
          <w:rtl/>
        </w:rPr>
        <w:t xml:space="preserve">שילוב </w:t>
      </w:r>
      <w:r w:rsidR="009E0B19" w:rsidRPr="009E0B19">
        <w:rPr>
          <w:rFonts w:hint="cs"/>
          <w:rtl/>
        </w:rPr>
        <w:t>קהלי יעד</w:t>
      </w:r>
      <w:r w:rsidR="0096705E">
        <w:rPr>
          <w:rFonts w:hint="cs"/>
          <w:rtl/>
        </w:rPr>
        <w:t xml:space="preserve"> מסוימים</w:t>
      </w:r>
      <w:r w:rsidR="009E0B19">
        <w:rPr>
          <w:rFonts w:hint="cs"/>
          <w:rtl/>
        </w:rPr>
        <w:t xml:space="preserve">, כאמור בסעיף </w:t>
      </w:r>
      <w:r w:rsidR="002607A3">
        <w:rPr>
          <w:rtl/>
        </w:rPr>
        <w:fldChar w:fldCharType="begin"/>
      </w:r>
      <w:r w:rsidR="002607A3">
        <w:rPr>
          <w:rtl/>
        </w:rPr>
        <w:instrText xml:space="preserve"> </w:instrText>
      </w:r>
      <w:r w:rsidR="002607A3">
        <w:rPr>
          <w:rFonts w:hint="cs"/>
        </w:rPr>
        <w:instrText>REF</w:instrText>
      </w:r>
      <w:r w:rsidR="002607A3">
        <w:rPr>
          <w:rFonts w:hint="cs"/>
          <w:rtl/>
        </w:rPr>
        <w:instrText xml:space="preserve"> _</w:instrText>
      </w:r>
      <w:r w:rsidR="002607A3">
        <w:rPr>
          <w:rFonts w:hint="cs"/>
        </w:rPr>
        <w:instrText>Ref103516943 \r \h</w:instrText>
      </w:r>
      <w:r w:rsidR="002607A3">
        <w:rPr>
          <w:rtl/>
        </w:rPr>
        <w:instrText xml:space="preserve"> </w:instrText>
      </w:r>
      <w:r w:rsidR="002607A3">
        <w:rPr>
          <w:rtl/>
        </w:rPr>
      </w:r>
      <w:r w:rsidR="002607A3">
        <w:rPr>
          <w:rtl/>
        </w:rPr>
        <w:fldChar w:fldCharType="separate"/>
      </w:r>
      <w:r w:rsidR="002607A3">
        <w:rPr>
          <w:cs/>
        </w:rPr>
        <w:t>‎</w:t>
      </w:r>
      <w:r w:rsidR="002607A3">
        <w:t>4.2</w:t>
      </w:r>
      <w:r w:rsidR="002607A3">
        <w:rPr>
          <w:rtl/>
        </w:rPr>
        <w:fldChar w:fldCharType="end"/>
      </w:r>
      <w:r w:rsidR="004F4C71">
        <w:rPr>
          <w:rFonts w:hint="cs"/>
          <w:rtl/>
        </w:rPr>
        <w:t xml:space="preserve"> </w:t>
      </w:r>
      <w:r w:rsidR="009E0B19">
        <w:rPr>
          <w:rFonts w:hint="cs"/>
          <w:rtl/>
        </w:rPr>
        <w:t xml:space="preserve">לעיל, תיבחן </w:t>
      </w:r>
      <w:r w:rsidR="00D829F7">
        <w:rPr>
          <w:rFonts w:hint="cs"/>
          <w:rtl/>
        </w:rPr>
        <w:t>ב</w:t>
      </w:r>
      <w:r w:rsidR="002607A3">
        <w:rPr>
          <w:rFonts w:hint="cs"/>
          <w:rtl/>
        </w:rPr>
        <w:t xml:space="preserve">מסגרת </w:t>
      </w:r>
      <w:r w:rsidR="00D829F7">
        <w:rPr>
          <w:rFonts w:hint="cs"/>
          <w:rtl/>
        </w:rPr>
        <w:t xml:space="preserve">אמת מידה זו </w:t>
      </w:r>
      <w:r w:rsidR="009E0B19">
        <w:rPr>
          <w:rFonts w:hint="cs"/>
          <w:rtl/>
        </w:rPr>
        <w:t xml:space="preserve">מידת השילוב של </w:t>
      </w:r>
      <w:r w:rsidR="0096705E">
        <w:rPr>
          <w:rFonts w:hint="cs"/>
          <w:rtl/>
        </w:rPr>
        <w:t xml:space="preserve">קהלי </w:t>
      </w:r>
      <w:r w:rsidR="00FA481D">
        <w:rPr>
          <w:rFonts w:hint="cs"/>
          <w:rtl/>
        </w:rPr>
        <w:t>ה</w:t>
      </w:r>
      <w:r w:rsidR="0096705E">
        <w:rPr>
          <w:rFonts w:hint="cs"/>
          <w:rtl/>
        </w:rPr>
        <w:t>יעד</w:t>
      </w:r>
      <w:r w:rsidR="009E0B19">
        <w:rPr>
          <w:rFonts w:hint="cs"/>
          <w:rtl/>
        </w:rPr>
        <w:t xml:space="preserve"> מושא ההליך</w:t>
      </w:r>
      <w:r w:rsidR="00D829F7">
        <w:rPr>
          <w:rFonts w:hint="cs"/>
          <w:rtl/>
        </w:rPr>
        <w:t xml:space="preserve"> בלבד</w:t>
      </w:r>
      <w:r w:rsidR="009E0B19">
        <w:rPr>
          <w:rFonts w:hint="cs"/>
          <w:rtl/>
        </w:rPr>
        <w:t>.</w:t>
      </w:r>
      <w:r w:rsidR="009E0B19" w:rsidRPr="009E0B19">
        <w:rPr>
          <w:rtl/>
        </w:rPr>
        <w:t xml:space="preserve"> </w:t>
      </w:r>
    </w:p>
    <w:bookmarkEnd w:id="17"/>
    <w:bookmarkEnd w:id="19"/>
    <w:p w14:paraId="70916AB4" w14:textId="77777777" w:rsidR="009E0B19" w:rsidRPr="0054582A" w:rsidRDefault="009E0B19" w:rsidP="004254C8">
      <w:pPr>
        <w:pStyle w:val="Field05"/>
        <w:rPr>
          <w:rtl/>
        </w:rPr>
      </w:pPr>
    </w:p>
    <w:bookmarkEnd w:id="18"/>
    <w:p w14:paraId="15B77C92" w14:textId="45A1E1C9" w:rsidR="00E00D84" w:rsidRDefault="00E00D84" w:rsidP="00B56579">
      <w:pPr>
        <w:pStyle w:val="Numer4"/>
        <w:ind w:left="2976" w:hanging="1134"/>
        <w:rPr>
          <w:rtl/>
        </w:rPr>
      </w:pPr>
      <w:r w:rsidRPr="00971B6A">
        <w:rPr>
          <w:rtl/>
        </w:rPr>
        <w:t>קיום פעילות התוכנית (כולה או חלקה) באזור פריפריה</w:t>
      </w:r>
      <w:r w:rsidR="003A32F5">
        <w:rPr>
          <w:rFonts w:hint="cs"/>
          <w:rtl/>
        </w:rPr>
        <w:t xml:space="preserve"> </w:t>
      </w:r>
      <w:r w:rsidR="003A32F5" w:rsidRPr="006E5379">
        <w:rPr>
          <w:rFonts w:hint="eastAsia"/>
          <w:rtl/>
        </w:rPr>
        <w:t>ו</w:t>
      </w:r>
      <w:r w:rsidR="003A32F5" w:rsidRPr="006E5379">
        <w:rPr>
          <w:rtl/>
        </w:rPr>
        <w:t xml:space="preserve">/או </w:t>
      </w:r>
      <w:r w:rsidR="003A32F5" w:rsidRPr="006E5379">
        <w:rPr>
          <w:rFonts w:hint="eastAsia"/>
          <w:rtl/>
        </w:rPr>
        <w:t>התוכנית</w:t>
      </w:r>
      <w:r w:rsidR="003A32F5" w:rsidRPr="006E5379">
        <w:rPr>
          <w:rtl/>
        </w:rPr>
        <w:t xml:space="preserve"> </w:t>
      </w:r>
      <w:r w:rsidR="003A32F5" w:rsidRPr="006E5379">
        <w:rPr>
          <w:rFonts w:hint="eastAsia"/>
          <w:rtl/>
        </w:rPr>
        <w:t>מיועדת</w:t>
      </w:r>
      <w:r w:rsidR="003A32F5" w:rsidRPr="006E5379">
        <w:rPr>
          <w:rtl/>
        </w:rPr>
        <w:t xml:space="preserve"> </w:t>
      </w:r>
      <w:r w:rsidR="003A32F5" w:rsidRPr="006E5379">
        <w:rPr>
          <w:rFonts w:hint="eastAsia"/>
          <w:rtl/>
        </w:rPr>
        <w:t>לשלב</w:t>
      </w:r>
      <w:r w:rsidR="003A32F5" w:rsidRPr="006E5379">
        <w:rPr>
          <w:rtl/>
        </w:rPr>
        <w:t xml:space="preserve"> </w:t>
      </w:r>
      <w:r w:rsidR="003A32F5" w:rsidRPr="006E5379">
        <w:rPr>
          <w:rFonts w:hint="eastAsia"/>
          <w:rtl/>
        </w:rPr>
        <w:t>תושבים</w:t>
      </w:r>
      <w:r w:rsidR="003A32F5" w:rsidRPr="006E5379">
        <w:rPr>
          <w:rtl/>
        </w:rPr>
        <w:t xml:space="preserve"> </w:t>
      </w:r>
      <w:r w:rsidR="003A32F5" w:rsidRPr="006E5379">
        <w:rPr>
          <w:rFonts w:hint="eastAsia"/>
          <w:rtl/>
        </w:rPr>
        <w:t>מאזור</w:t>
      </w:r>
      <w:r w:rsidR="003A32F5" w:rsidRPr="006E5379">
        <w:rPr>
          <w:rtl/>
        </w:rPr>
        <w:t xml:space="preserve"> </w:t>
      </w:r>
      <w:r w:rsidR="003A32F5" w:rsidRPr="006E5379">
        <w:rPr>
          <w:rFonts w:hint="eastAsia"/>
          <w:rtl/>
        </w:rPr>
        <w:t>פריפריה</w:t>
      </w:r>
      <w:r>
        <w:rPr>
          <w:rtl/>
        </w:rPr>
        <w:t>.</w:t>
      </w:r>
    </w:p>
    <w:p w14:paraId="68150C0B" w14:textId="77777777" w:rsidR="008266A4" w:rsidRPr="000C1685" w:rsidRDefault="008266A4" w:rsidP="008266A4">
      <w:pPr>
        <w:pStyle w:val="Field05"/>
        <w:rPr>
          <w:rtl/>
          <w:lang w:eastAsia="he-IL"/>
        </w:rPr>
      </w:pPr>
    </w:p>
    <w:p w14:paraId="211F2FCC" w14:textId="77777777" w:rsidR="00603891" w:rsidRDefault="00603891" w:rsidP="00603891">
      <w:pPr>
        <w:pStyle w:val="Field05"/>
        <w:rPr>
          <w:lang w:eastAsia="he-IL"/>
        </w:rPr>
      </w:pPr>
    </w:p>
    <w:p w14:paraId="44797834" w14:textId="77777777" w:rsidR="00603891" w:rsidRDefault="00603891" w:rsidP="00603891">
      <w:pPr>
        <w:pStyle w:val="Numer2"/>
      </w:pPr>
      <w:r>
        <w:rPr>
          <w:rtl/>
        </w:rPr>
        <w:t>במסגרת בחינת הבקשה, תהא הוועדה רשאית להיעזר בחוות דעת של גורמים חיצוניים, ובכלל זה חוות דעת של בודקים מקצועיים מטעם רשות החדשנות.</w:t>
      </w:r>
    </w:p>
    <w:p w14:paraId="03054D98" w14:textId="77777777" w:rsidR="00603891" w:rsidRPr="00603891" w:rsidRDefault="00603891" w:rsidP="00603891">
      <w:pPr>
        <w:pStyle w:val="Field05"/>
        <w:rPr>
          <w:rtl/>
          <w:lang w:eastAsia="he-IL"/>
        </w:rPr>
      </w:pPr>
    </w:p>
    <w:p w14:paraId="7D7E6681" w14:textId="77777777" w:rsidR="00603891" w:rsidRDefault="00603891" w:rsidP="00603891">
      <w:pPr>
        <w:pStyle w:val="Numer2"/>
      </w:pPr>
      <w:r>
        <w:rPr>
          <w:rtl/>
        </w:rPr>
        <w:t>ועדת המחקר, או מי מטעמה, לרבות גורמים חיצוניים, יהיו רשאים לפנות במהלך הבדיקה וההערכה אל המבקש, בבקשה לקבלת הבהרות או בבקשה לקבלת מידע ומסמכים נוספים הדרושים לשם בחינת הבקשה. המבקש ימסור לוועדת המחקר או לכל מי שהוסמך לכך מטעמה, כל מידע ומסמך נוסף שיתבקשו, הדרושים לשם בחינת הבקשה.</w:t>
      </w:r>
    </w:p>
    <w:p w14:paraId="752F5C19" w14:textId="77777777" w:rsidR="00603891" w:rsidRDefault="00603891" w:rsidP="00C51E57">
      <w:pPr>
        <w:pStyle w:val="Norm"/>
        <w:rPr>
          <w:lang w:eastAsia="he-IL"/>
        </w:rPr>
      </w:pPr>
    </w:p>
    <w:p w14:paraId="34ED17F4" w14:textId="77777777" w:rsidR="00603891" w:rsidRDefault="00603891" w:rsidP="004F49E7">
      <w:pPr>
        <w:pStyle w:val="31"/>
        <w:rPr>
          <w:rtl/>
        </w:rPr>
      </w:pPr>
      <w:r>
        <w:rPr>
          <w:rtl/>
        </w:rPr>
        <w:t>החלטת הוועדה</w:t>
      </w:r>
    </w:p>
    <w:p w14:paraId="06BCC2A3" w14:textId="77777777" w:rsidR="00603891" w:rsidRDefault="00603891" w:rsidP="00603891">
      <w:pPr>
        <w:pStyle w:val="Field05"/>
        <w:rPr>
          <w:rtl/>
          <w:lang w:eastAsia="he-IL"/>
        </w:rPr>
      </w:pPr>
    </w:p>
    <w:p w14:paraId="12839646" w14:textId="77777777" w:rsidR="00603891" w:rsidRDefault="00603891" w:rsidP="00603891">
      <w:pPr>
        <w:pStyle w:val="Numer2"/>
      </w:pPr>
      <w:r>
        <w:rPr>
          <w:rtl/>
        </w:rPr>
        <w:t>לאחר בחינת הבקשה כמפורט לעיל, תקבל הוועדה החלטה האם לאשר או לדחות את הבקשה. הודעה בדבר ההחלטה כאמור תישלח למבקש.</w:t>
      </w:r>
    </w:p>
    <w:p w14:paraId="5D28B19A" w14:textId="77777777" w:rsidR="00603891" w:rsidRPr="00603891" w:rsidRDefault="00603891" w:rsidP="00603891">
      <w:pPr>
        <w:pStyle w:val="Field05"/>
        <w:rPr>
          <w:rtl/>
          <w:lang w:eastAsia="he-IL"/>
        </w:rPr>
      </w:pPr>
    </w:p>
    <w:p w14:paraId="7D32474B" w14:textId="77777777" w:rsidR="00603891" w:rsidRDefault="00603891" w:rsidP="00603891">
      <w:pPr>
        <w:pStyle w:val="Numer2"/>
      </w:pPr>
      <w:r>
        <w:rPr>
          <w:rtl/>
        </w:rPr>
        <w:t>אם אישרה הוועדה את הבקשה או חלק ממנה:</w:t>
      </w:r>
    </w:p>
    <w:p w14:paraId="0CE60D19" w14:textId="77777777" w:rsidR="00603891" w:rsidRPr="00603891" w:rsidRDefault="00603891" w:rsidP="00603891">
      <w:pPr>
        <w:pStyle w:val="Field05"/>
        <w:rPr>
          <w:rtl/>
          <w:lang w:eastAsia="he-IL"/>
        </w:rPr>
      </w:pPr>
    </w:p>
    <w:p w14:paraId="70912D81" w14:textId="4DDBA22A" w:rsidR="00603891" w:rsidRDefault="00603891" w:rsidP="00603891">
      <w:pPr>
        <w:pStyle w:val="Numer3"/>
      </w:pPr>
      <w:r>
        <w:rPr>
          <w:rtl/>
        </w:rPr>
        <w:lastRenderedPageBreak/>
        <w:t xml:space="preserve">הוועדה תקבע את התקופה המאושרת, את גובה התקציב המאושר ואת שיעור המענק שיינתן למבקש, בהתאם לאמור בסעיף </w:t>
      </w:r>
      <w:r>
        <w:rPr>
          <w:cs/>
        </w:rPr>
        <w:t>‎</w:t>
      </w:r>
      <w:r w:rsidR="00971F82">
        <w:rPr>
          <w:rtl/>
        </w:rPr>
        <w:fldChar w:fldCharType="begin"/>
      </w:r>
      <w:r w:rsidR="00971F82">
        <w:rPr>
          <w:rtl/>
        </w:rPr>
        <w:instrText xml:space="preserve"> </w:instrText>
      </w:r>
      <w:r w:rsidR="00971F82">
        <w:instrText>REF</w:instrText>
      </w:r>
      <w:r w:rsidR="00971F82">
        <w:rPr>
          <w:rtl/>
        </w:rPr>
        <w:instrText xml:space="preserve"> _</w:instrText>
      </w:r>
      <w:r w:rsidR="00971F82">
        <w:instrText>Ref103577842 \r \h</w:instrText>
      </w:r>
      <w:r w:rsidR="00971F82">
        <w:rPr>
          <w:rtl/>
        </w:rPr>
        <w:instrText xml:space="preserve"> </w:instrText>
      </w:r>
      <w:r w:rsidR="00971F82">
        <w:rPr>
          <w:rtl/>
        </w:rPr>
      </w:r>
      <w:r w:rsidR="00971F82">
        <w:rPr>
          <w:rtl/>
        </w:rPr>
        <w:fldChar w:fldCharType="separate"/>
      </w:r>
      <w:r w:rsidR="00971F82">
        <w:rPr>
          <w:cs/>
        </w:rPr>
        <w:t>‎</w:t>
      </w:r>
      <w:r w:rsidR="00971F82">
        <w:t>9</w:t>
      </w:r>
      <w:r w:rsidR="00971F82">
        <w:rPr>
          <w:rtl/>
        </w:rPr>
        <w:fldChar w:fldCharType="end"/>
      </w:r>
      <w:r>
        <w:rPr>
          <w:rtl/>
        </w:rPr>
        <w:t xml:space="preserve"> להלן. </w:t>
      </w:r>
    </w:p>
    <w:p w14:paraId="0C8B9B43" w14:textId="77777777" w:rsidR="00603891" w:rsidRPr="00603891" w:rsidRDefault="00603891" w:rsidP="00603891">
      <w:pPr>
        <w:pStyle w:val="Field05"/>
        <w:rPr>
          <w:rtl/>
          <w:lang w:eastAsia="he-IL"/>
        </w:rPr>
      </w:pPr>
    </w:p>
    <w:p w14:paraId="62D0144E" w14:textId="77777777" w:rsidR="00603891" w:rsidRDefault="00603891" w:rsidP="00603891">
      <w:pPr>
        <w:pStyle w:val="Numer3"/>
      </w:pPr>
      <w:r>
        <w:rPr>
          <w:rtl/>
        </w:rPr>
        <w:t>המבקש יידרש לחתום על דף תקציב וכתב התחייבות בנוסח אשר תקבע הוועדה.</w:t>
      </w:r>
    </w:p>
    <w:p w14:paraId="63A7F2AA" w14:textId="77777777" w:rsidR="00603891" w:rsidRPr="00603891" w:rsidRDefault="00603891" w:rsidP="00603891">
      <w:pPr>
        <w:pStyle w:val="Field05"/>
        <w:rPr>
          <w:rtl/>
          <w:lang w:eastAsia="he-IL"/>
        </w:rPr>
      </w:pPr>
    </w:p>
    <w:p w14:paraId="3D15470A" w14:textId="77777777" w:rsidR="00603891" w:rsidRDefault="00603891" w:rsidP="00603891">
      <w:pPr>
        <w:pStyle w:val="Numer3"/>
      </w:pPr>
      <w:r>
        <w:rPr>
          <w:rtl/>
        </w:rPr>
        <w:t>אישור הבקשה ייכנס לתוקפו לאחר חתימת הרשות על כתב אישור</w:t>
      </w:r>
      <w:r w:rsidR="00971F82">
        <w:rPr>
          <w:rFonts w:hint="cs"/>
          <w:rtl/>
        </w:rPr>
        <w:t>,</w:t>
      </w:r>
      <w:r>
        <w:rPr>
          <w:rtl/>
        </w:rPr>
        <w:t xml:space="preserve"> אשר יכלול, בין היתר, את שיעור וסכום המענק, יעדים לביצוע ותנאים נוספים - אם ייקבעו על ידי הוועדה.</w:t>
      </w:r>
    </w:p>
    <w:p w14:paraId="745317F5" w14:textId="77777777" w:rsidR="00603891" w:rsidRDefault="00603891" w:rsidP="00C51E57">
      <w:pPr>
        <w:pStyle w:val="Norm"/>
        <w:rPr>
          <w:lang w:eastAsia="he-IL"/>
        </w:rPr>
      </w:pPr>
    </w:p>
    <w:p w14:paraId="32CAFD3A" w14:textId="77777777" w:rsidR="00603891" w:rsidRDefault="00603891" w:rsidP="004F49E7">
      <w:pPr>
        <w:pStyle w:val="31"/>
      </w:pPr>
      <w:r>
        <w:rPr>
          <w:rtl/>
        </w:rPr>
        <w:t>חובות מקבל האישור</w:t>
      </w:r>
    </w:p>
    <w:p w14:paraId="30617137" w14:textId="77777777" w:rsidR="00603891" w:rsidRDefault="00603891" w:rsidP="00603891">
      <w:pPr>
        <w:pStyle w:val="NormIndent1"/>
      </w:pPr>
      <w:r>
        <w:rPr>
          <w:rtl/>
        </w:rPr>
        <w:t>על מבקש שבקשתו אושרה יחולו החובות הבאות, כתנאי לקבלת המענק:</w:t>
      </w:r>
    </w:p>
    <w:p w14:paraId="254107F9" w14:textId="77777777" w:rsidR="00603891" w:rsidRPr="00603891" w:rsidRDefault="00603891" w:rsidP="00603891">
      <w:pPr>
        <w:pStyle w:val="Field05"/>
        <w:rPr>
          <w:rtl/>
          <w:lang w:eastAsia="he-IL"/>
        </w:rPr>
      </w:pPr>
    </w:p>
    <w:p w14:paraId="4ADBAFC0" w14:textId="2E7DCB40" w:rsidR="00603891" w:rsidRDefault="00603891" w:rsidP="00603891">
      <w:pPr>
        <w:pStyle w:val="Numer2"/>
      </w:pPr>
      <w:r>
        <w:rPr>
          <w:rtl/>
        </w:rPr>
        <w:t>לנהל ולבצע מעקב ובקרה אחר התקציב המאושר, ולבצע את הפעילות שפורטה בת</w:t>
      </w:r>
      <w:r w:rsidR="00E706DD">
        <w:rPr>
          <w:rFonts w:hint="cs"/>
          <w:rtl/>
        </w:rPr>
        <w:t>ו</w:t>
      </w:r>
      <w:r>
        <w:rPr>
          <w:rtl/>
        </w:rPr>
        <w:t>כנית המאושרת, והכל בהתאם לתקציב המאושר.</w:t>
      </w:r>
    </w:p>
    <w:p w14:paraId="68F23FD9" w14:textId="77777777" w:rsidR="00603891" w:rsidRPr="007F76BF" w:rsidRDefault="00603891" w:rsidP="00603891">
      <w:pPr>
        <w:pStyle w:val="Field05"/>
        <w:rPr>
          <w:rtl/>
          <w:lang w:eastAsia="he-IL"/>
        </w:rPr>
      </w:pPr>
    </w:p>
    <w:p w14:paraId="308865A3" w14:textId="77777777" w:rsidR="00603891" w:rsidRDefault="00603891" w:rsidP="00603891">
      <w:pPr>
        <w:pStyle w:val="Numer2"/>
      </w:pPr>
      <w:r>
        <w:rPr>
          <w:rtl/>
        </w:rPr>
        <w:t>לעמוד ביעדים שאושרו ובתנאים שנקבעו על-ידי הוועדה במסגרת התוכנית המאושרת, למשך תקופת הפעילות.</w:t>
      </w:r>
    </w:p>
    <w:p w14:paraId="7BAFF714" w14:textId="77777777" w:rsidR="00603891" w:rsidRPr="00603891" w:rsidRDefault="00603891" w:rsidP="00603891">
      <w:pPr>
        <w:pStyle w:val="Field05"/>
        <w:rPr>
          <w:rtl/>
          <w:lang w:eastAsia="he-IL"/>
        </w:rPr>
      </w:pPr>
    </w:p>
    <w:p w14:paraId="28A6A471" w14:textId="7DE91665" w:rsidR="00603891" w:rsidRDefault="00603891" w:rsidP="00603891">
      <w:pPr>
        <w:pStyle w:val="Numer2"/>
      </w:pPr>
      <w:r>
        <w:rPr>
          <w:rtl/>
        </w:rPr>
        <w:t xml:space="preserve">להגיש דו"ח התקדמות </w:t>
      </w:r>
      <w:r w:rsidR="00C26B24">
        <w:rPr>
          <w:rFonts w:hint="cs"/>
          <w:rtl/>
        </w:rPr>
        <w:t>תקופתי</w:t>
      </w:r>
      <w:r w:rsidR="004C3E82">
        <w:rPr>
          <w:rtl/>
        </w:rPr>
        <w:t xml:space="preserve"> </w:t>
      </w:r>
      <w:r>
        <w:rPr>
          <w:rtl/>
        </w:rPr>
        <w:t>על ביצוע התוכנית העסקית, ולהעביר דיווחים כנדרש מכוח מסלול הטבה זה ונהליו.</w:t>
      </w:r>
    </w:p>
    <w:p w14:paraId="1BFF455D" w14:textId="77777777" w:rsidR="00603891" w:rsidRPr="00603891" w:rsidRDefault="00603891" w:rsidP="00603891">
      <w:pPr>
        <w:pStyle w:val="Field05"/>
        <w:rPr>
          <w:rtl/>
          <w:lang w:eastAsia="he-IL"/>
        </w:rPr>
      </w:pPr>
    </w:p>
    <w:p w14:paraId="2B14D11C" w14:textId="77777777" w:rsidR="00603891" w:rsidRDefault="00603891" w:rsidP="00603891">
      <w:pPr>
        <w:pStyle w:val="Numer2"/>
      </w:pPr>
      <w:r>
        <w:rPr>
          <w:rtl/>
        </w:rPr>
        <w:t>לקבל את אישור הוועדה מראש ובכתב לשינויים שמבקש מקבל האישור לבצע, לעומת בקשתו המקורית, וזאת בהתאם לנהלי מסלול ההטבה.</w:t>
      </w:r>
    </w:p>
    <w:p w14:paraId="58A6EE38" w14:textId="77777777" w:rsidR="00603891" w:rsidRDefault="00603891" w:rsidP="00C51E57">
      <w:pPr>
        <w:pStyle w:val="Norm"/>
        <w:rPr>
          <w:lang w:eastAsia="he-IL"/>
        </w:rPr>
      </w:pPr>
    </w:p>
    <w:p w14:paraId="170DCC63" w14:textId="77777777" w:rsidR="00603891" w:rsidRDefault="00603891" w:rsidP="004F49E7">
      <w:pPr>
        <w:pStyle w:val="31"/>
        <w:rPr>
          <w:rtl/>
        </w:rPr>
      </w:pPr>
      <w:bookmarkStart w:id="20" w:name="_Ref103577842"/>
      <w:r>
        <w:rPr>
          <w:rtl/>
        </w:rPr>
        <w:t>מענק לתוכנית מאושרת</w:t>
      </w:r>
      <w:bookmarkEnd w:id="20"/>
      <w:r>
        <w:rPr>
          <w:rtl/>
        </w:rPr>
        <w:t xml:space="preserve"> </w:t>
      </w:r>
    </w:p>
    <w:p w14:paraId="0766B6FA" w14:textId="77777777" w:rsidR="00603891" w:rsidRDefault="00603891" w:rsidP="00603891">
      <w:pPr>
        <w:pStyle w:val="NormIndent1"/>
        <w:rPr>
          <w:rtl/>
        </w:rPr>
      </w:pPr>
      <w:r>
        <w:rPr>
          <w:rtl/>
        </w:rPr>
        <w:t xml:space="preserve">אם אישרה הוועדה את הבקשה, היא תקבע את התקופה המאושרת, את גובה התקציב המאושר ואת שיעור המענק שיינתן למבקש, כמפורט להלן: </w:t>
      </w:r>
    </w:p>
    <w:p w14:paraId="0A865377" w14:textId="77777777" w:rsidR="00603891" w:rsidRDefault="00603891" w:rsidP="00603891">
      <w:pPr>
        <w:pStyle w:val="Field05"/>
        <w:rPr>
          <w:rtl/>
          <w:lang w:eastAsia="he-IL"/>
        </w:rPr>
      </w:pPr>
    </w:p>
    <w:p w14:paraId="5E3CAA03" w14:textId="77777777" w:rsidR="00603891" w:rsidRDefault="00603891" w:rsidP="00603891">
      <w:pPr>
        <w:pStyle w:val="Numer2"/>
      </w:pPr>
      <w:r>
        <w:rPr>
          <w:rtl/>
        </w:rPr>
        <w:t>גובה התקציב המבוקש לכל תקופת התוכנית המאושרת לא יעלה על סך של 15,000,000  ₪.</w:t>
      </w:r>
    </w:p>
    <w:p w14:paraId="58530E41" w14:textId="77777777" w:rsidR="00603891" w:rsidRPr="00603891" w:rsidRDefault="00603891" w:rsidP="00603891">
      <w:pPr>
        <w:pStyle w:val="Field05"/>
        <w:rPr>
          <w:rtl/>
          <w:lang w:eastAsia="he-IL"/>
        </w:rPr>
      </w:pPr>
    </w:p>
    <w:p w14:paraId="0556B34D" w14:textId="77777777" w:rsidR="00603891" w:rsidRDefault="00603891" w:rsidP="00C51E57">
      <w:pPr>
        <w:pStyle w:val="Numer2BOLD"/>
        <w:rPr>
          <w:rtl/>
        </w:rPr>
      </w:pPr>
      <w:bookmarkStart w:id="21" w:name="_Ref105567452"/>
      <w:r>
        <w:rPr>
          <w:rtl/>
        </w:rPr>
        <w:t>תכנית בעלת תקציב מבוקש של עד 1,000,000 ₪:</w:t>
      </w:r>
      <w:bookmarkEnd w:id="21"/>
    </w:p>
    <w:p w14:paraId="6A2942B9" w14:textId="77777777" w:rsidR="00603891" w:rsidRDefault="00603891" w:rsidP="00C51E57">
      <w:pPr>
        <w:pStyle w:val="NormIndent2"/>
      </w:pPr>
      <w:r>
        <w:rPr>
          <w:rtl/>
        </w:rPr>
        <w:t>תוכנית אשר התקציב המבוקש שלה הוא עד סכום כולל של 1,000,000 ₪ - יינתן בגינה מענק בשיעור של 50%, 60% או 70% מהתקציב המאושר – בהתאם להחלטת הוועדה.</w:t>
      </w:r>
    </w:p>
    <w:p w14:paraId="4BF1A46C" w14:textId="77777777" w:rsidR="00C51E57" w:rsidRPr="00C51E57" w:rsidRDefault="00C51E57" w:rsidP="00C51E57">
      <w:pPr>
        <w:pStyle w:val="Field05"/>
        <w:rPr>
          <w:rtl/>
          <w:lang w:eastAsia="he-IL"/>
        </w:rPr>
      </w:pPr>
    </w:p>
    <w:p w14:paraId="103DAEAF" w14:textId="77777777" w:rsidR="00603891" w:rsidRDefault="00603891" w:rsidP="00C51E57">
      <w:pPr>
        <w:pStyle w:val="Numer2BOLD"/>
        <w:rPr>
          <w:rtl/>
        </w:rPr>
      </w:pPr>
      <w:bookmarkStart w:id="22" w:name="_Ref105567467"/>
      <w:r>
        <w:rPr>
          <w:rtl/>
        </w:rPr>
        <w:t>תכנית בעלת תקציב מבוקש העולה על 1,000,000 ₪:</w:t>
      </w:r>
      <w:bookmarkEnd w:id="22"/>
    </w:p>
    <w:p w14:paraId="2963352F" w14:textId="77777777" w:rsidR="00603891" w:rsidRDefault="00603891" w:rsidP="00C51E57">
      <w:pPr>
        <w:pStyle w:val="NormIndent2"/>
      </w:pPr>
      <w:r>
        <w:rPr>
          <w:rtl/>
        </w:rPr>
        <w:t>תכנית אשר התקציב המבוקש שלה עולה על סכום כולל של 1,000,000 ₪ - יינתן בגינה מענק בשיעור של 30%, 40% או 50% מהתקציב המאושר – בהתאם להחלטת הוועדה. במקרים מיוחדים, שבהם ועדת המחקר תסבור, כי התוכנית ברמת חדשנות וייחודיות גבוהה מאוד, היא תוכל לאשר מתן מענק בשיעור חריג של 60% או 70% מהתקציב המאושר.</w:t>
      </w:r>
    </w:p>
    <w:p w14:paraId="5DFC1C19" w14:textId="77777777" w:rsidR="00C51E57" w:rsidRPr="00C51E57" w:rsidRDefault="00C51E57" w:rsidP="00C51E57">
      <w:pPr>
        <w:pStyle w:val="Field05"/>
        <w:rPr>
          <w:rtl/>
          <w:lang w:eastAsia="he-IL"/>
        </w:rPr>
      </w:pPr>
    </w:p>
    <w:p w14:paraId="2BCEC49F" w14:textId="42590E18" w:rsidR="00603891" w:rsidRDefault="00B651E6" w:rsidP="00E323CB">
      <w:pPr>
        <w:pStyle w:val="Numer2"/>
        <w:rPr>
          <w:rtl/>
        </w:rPr>
      </w:pPr>
      <w:bookmarkStart w:id="23" w:name="_Ref105569038"/>
      <w:r>
        <w:rPr>
          <w:rFonts w:hint="cs"/>
          <w:rtl/>
        </w:rPr>
        <w:t xml:space="preserve">ועדת המחקר רשאית לאשר תוספת של 10% לשיעורי המענק המפורטים בסעיפים </w:t>
      </w:r>
      <w:r w:rsidR="005414B0">
        <w:rPr>
          <w:rtl/>
        </w:rPr>
        <w:fldChar w:fldCharType="begin"/>
      </w:r>
      <w:r w:rsidR="005414B0">
        <w:rPr>
          <w:rtl/>
        </w:rPr>
        <w:instrText xml:space="preserve"> </w:instrText>
      </w:r>
      <w:r w:rsidR="005414B0">
        <w:rPr>
          <w:rFonts w:hint="cs"/>
        </w:rPr>
        <w:instrText>REF</w:instrText>
      </w:r>
      <w:r w:rsidR="005414B0">
        <w:rPr>
          <w:rFonts w:hint="cs"/>
          <w:rtl/>
        </w:rPr>
        <w:instrText xml:space="preserve"> _</w:instrText>
      </w:r>
      <w:r w:rsidR="005414B0">
        <w:rPr>
          <w:rFonts w:hint="cs"/>
        </w:rPr>
        <w:instrText>Ref105567452 \r \h</w:instrText>
      </w:r>
      <w:r w:rsidR="005414B0">
        <w:rPr>
          <w:rtl/>
        </w:rPr>
        <w:instrText xml:space="preserve"> </w:instrText>
      </w:r>
      <w:r w:rsidR="005414B0">
        <w:rPr>
          <w:rtl/>
        </w:rPr>
      </w:r>
      <w:r w:rsidR="005414B0">
        <w:rPr>
          <w:rtl/>
        </w:rPr>
        <w:fldChar w:fldCharType="separate"/>
      </w:r>
      <w:r w:rsidR="005414B0">
        <w:rPr>
          <w:cs/>
        </w:rPr>
        <w:t>‎</w:t>
      </w:r>
      <w:r w:rsidR="005414B0">
        <w:t>9.2</w:t>
      </w:r>
      <w:r w:rsidR="005414B0">
        <w:rPr>
          <w:rtl/>
        </w:rPr>
        <w:fldChar w:fldCharType="end"/>
      </w:r>
      <w:r>
        <w:rPr>
          <w:rFonts w:hint="cs"/>
          <w:rtl/>
        </w:rPr>
        <w:t xml:space="preserve"> ו-</w:t>
      </w:r>
      <w:r w:rsidR="005414B0">
        <w:rPr>
          <w:rtl/>
        </w:rPr>
        <w:fldChar w:fldCharType="begin"/>
      </w:r>
      <w:r w:rsidR="005414B0">
        <w:rPr>
          <w:rtl/>
        </w:rPr>
        <w:instrText xml:space="preserve"> </w:instrText>
      </w:r>
      <w:r w:rsidR="005414B0">
        <w:rPr>
          <w:rFonts w:hint="cs"/>
        </w:rPr>
        <w:instrText>REF</w:instrText>
      </w:r>
      <w:r w:rsidR="005414B0">
        <w:rPr>
          <w:rFonts w:hint="cs"/>
          <w:rtl/>
        </w:rPr>
        <w:instrText xml:space="preserve"> _</w:instrText>
      </w:r>
      <w:r w:rsidR="005414B0">
        <w:rPr>
          <w:rFonts w:hint="cs"/>
        </w:rPr>
        <w:instrText>Ref105567467 \r \h</w:instrText>
      </w:r>
      <w:r w:rsidR="005414B0">
        <w:rPr>
          <w:rtl/>
        </w:rPr>
        <w:instrText xml:space="preserve"> </w:instrText>
      </w:r>
      <w:r w:rsidR="005414B0">
        <w:rPr>
          <w:rtl/>
        </w:rPr>
      </w:r>
      <w:r w:rsidR="005414B0">
        <w:rPr>
          <w:rtl/>
        </w:rPr>
        <w:fldChar w:fldCharType="separate"/>
      </w:r>
      <w:r w:rsidR="005414B0">
        <w:rPr>
          <w:cs/>
        </w:rPr>
        <w:t>‎</w:t>
      </w:r>
      <w:r w:rsidR="005414B0">
        <w:t>9.3</w:t>
      </w:r>
      <w:r w:rsidR="005414B0">
        <w:rPr>
          <w:rtl/>
        </w:rPr>
        <w:fldChar w:fldCharType="end"/>
      </w:r>
      <w:r>
        <w:rPr>
          <w:rFonts w:hint="cs"/>
          <w:rtl/>
        </w:rPr>
        <w:t xml:space="preserve"> לעיל, אם מצאה שמקבל האישור עמד ביעדים שנקבעו מראש</w:t>
      </w:r>
      <w:r w:rsidR="005414B0">
        <w:rPr>
          <w:rFonts w:hint="cs"/>
          <w:rtl/>
        </w:rPr>
        <w:t xml:space="preserve">, </w:t>
      </w:r>
      <w:r w:rsidR="00603891">
        <w:rPr>
          <w:rtl/>
        </w:rPr>
        <w:t>הניתנים למדידה ולהערכה</w:t>
      </w:r>
      <w:r w:rsidR="007F76BF">
        <w:rPr>
          <w:rFonts w:hint="cs"/>
          <w:rtl/>
        </w:rPr>
        <w:t>,</w:t>
      </w:r>
      <w:r w:rsidR="00603891">
        <w:rPr>
          <w:rtl/>
        </w:rPr>
        <w:t xml:space="preserve"> אשר נובעים מהת</w:t>
      </w:r>
      <w:r w:rsidR="00C51E57">
        <w:rPr>
          <w:rFonts w:hint="cs"/>
          <w:rtl/>
        </w:rPr>
        <w:t>ו</w:t>
      </w:r>
      <w:r w:rsidR="00603891">
        <w:rPr>
          <w:rtl/>
        </w:rPr>
        <w:t>כנית המאושרת. שיעור זה ורשימת היעדים ייקבעו על ידי הוועדה בכתב האישור.</w:t>
      </w:r>
      <w:bookmarkEnd w:id="23"/>
      <w:r>
        <w:rPr>
          <w:rFonts w:hint="cs"/>
          <w:rtl/>
        </w:rPr>
        <w:t xml:space="preserve"> </w:t>
      </w:r>
    </w:p>
    <w:p w14:paraId="3659E3ED" w14:textId="77777777" w:rsidR="00C51E57" w:rsidRPr="00C51E57" w:rsidRDefault="00C51E57" w:rsidP="00C51E57">
      <w:pPr>
        <w:pStyle w:val="Norm"/>
        <w:rPr>
          <w:rtl/>
          <w:lang w:eastAsia="he-IL"/>
        </w:rPr>
      </w:pPr>
    </w:p>
    <w:p w14:paraId="3189BE9C" w14:textId="77777777" w:rsidR="00C51E57" w:rsidRDefault="00C51E57" w:rsidP="004F49E7">
      <w:pPr>
        <w:pStyle w:val="31"/>
        <w:rPr>
          <w:rtl/>
        </w:rPr>
      </w:pPr>
      <w:r>
        <w:rPr>
          <w:rtl/>
        </w:rPr>
        <w:t>ערובות</w:t>
      </w:r>
    </w:p>
    <w:p w14:paraId="0C623367" w14:textId="77777777" w:rsidR="00C51E57" w:rsidRDefault="00C51E57" w:rsidP="00C51E57">
      <w:pPr>
        <w:pStyle w:val="NormIndent1"/>
        <w:rPr>
          <w:rtl/>
        </w:rPr>
      </w:pPr>
      <w:r>
        <w:rPr>
          <w:rtl/>
        </w:rPr>
        <w:t>יושב ראש ועדת המחקר רשאי לדרוש ערובות להבטחת החזרת הטבה וכדי להבטיח את קיום הוראות מסלול ההטבה, בהתאם להוראות שיקבעו לעניין זה על ידי מועצת רשות החדשנות.</w:t>
      </w:r>
    </w:p>
    <w:p w14:paraId="2E5AA9E5" w14:textId="77777777" w:rsidR="00C51E57" w:rsidRPr="00C51E57" w:rsidRDefault="00C51E57" w:rsidP="00C51E57">
      <w:pPr>
        <w:pStyle w:val="Norm"/>
        <w:rPr>
          <w:rtl/>
          <w:lang w:eastAsia="he-IL"/>
        </w:rPr>
      </w:pPr>
    </w:p>
    <w:p w14:paraId="673487DC" w14:textId="77777777" w:rsidR="00C51E57" w:rsidRDefault="00C51E57" w:rsidP="004F49E7">
      <w:pPr>
        <w:pStyle w:val="31"/>
        <w:rPr>
          <w:rtl/>
        </w:rPr>
      </w:pPr>
      <w:r>
        <w:rPr>
          <w:rtl/>
        </w:rPr>
        <w:lastRenderedPageBreak/>
        <w:t>דיון חוזר</w:t>
      </w:r>
    </w:p>
    <w:p w14:paraId="654D02AC" w14:textId="77777777" w:rsidR="00C51E57" w:rsidRPr="00C51E57" w:rsidRDefault="00C51E57" w:rsidP="00C51E57">
      <w:pPr>
        <w:pStyle w:val="Field05"/>
        <w:rPr>
          <w:rtl/>
          <w:lang w:eastAsia="he-IL"/>
        </w:rPr>
      </w:pPr>
    </w:p>
    <w:p w14:paraId="566C7512" w14:textId="77777777" w:rsidR="00C51E57" w:rsidRDefault="00C51E57" w:rsidP="00C51E57">
      <w:pPr>
        <w:pStyle w:val="Numer2"/>
        <w:rPr>
          <w:rtl/>
        </w:rPr>
      </w:pPr>
      <w:r>
        <w:rPr>
          <w:rtl/>
        </w:rPr>
        <w:t>הוועדה תקיים דיון חוזר בכל החלטה שקיבלה, אם בתוך 45 ימים ממועד קבלת ההודעה על ההחלטה הגיש המבקש שבעניינו התקבלה החלטת הוועדה כאמור, בקשה מנומקת בכתב לקיים דיון חוזר.</w:t>
      </w:r>
    </w:p>
    <w:p w14:paraId="19D425A8" w14:textId="77777777" w:rsidR="00C51E57" w:rsidRPr="00C51E57" w:rsidRDefault="00C51E57" w:rsidP="00C51E57">
      <w:pPr>
        <w:pStyle w:val="Field05"/>
        <w:rPr>
          <w:rtl/>
          <w:lang w:eastAsia="he-IL"/>
        </w:rPr>
      </w:pPr>
    </w:p>
    <w:p w14:paraId="7AB56A01" w14:textId="77777777" w:rsidR="00C51E57" w:rsidRDefault="00C51E57" w:rsidP="00C51E57">
      <w:pPr>
        <w:pStyle w:val="Numer2"/>
        <w:rPr>
          <w:rtl/>
        </w:rPr>
      </w:pPr>
      <w:r>
        <w:rPr>
          <w:rtl/>
        </w:rPr>
        <w:t>הגשת בקשה לדיון חוזר על-ידי המבקש טעונה תשלום אגרה בהתאם לתקנות אשר נקבעו לעניין זה מכוח חוק החדשנות.</w:t>
      </w:r>
    </w:p>
    <w:p w14:paraId="1CB0AF9D" w14:textId="77777777" w:rsidR="00C51E57" w:rsidRDefault="00C51E57" w:rsidP="00867AC8">
      <w:pPr>
        <w:pStyle w:val="Norm"/>
        <w:rPr>
          <w:rtl/>
          <w:lang w:eastAsia="he-IL"/>
        </w:rPr>
      </w:pPr>
    </w:p>
    <w:p w14:paraId="414DC844" w14:textId="77777777" w:rsidR="00C51E57" w:rsidRDefault="00C51E57" w:rsidP="004F49E7">
      <w:pPr>
        <w:pStyle w:val="31"/>
        <w:rPr>
          <w:rtl/>
        </w:rPr>
      </w:pPr>
      <w:r>
        <w:rPr>
          <w:rtl/>
        </w:rPr>
        <w:t>מקדמות</w:t>
      </w:r>
    </w:p>
    <w:p w14:paraId="6008B550" w14:textId="77777777" w:rsidR="00C51E57" w:rsidRDefault="00C51E57" w:rsidP="00C51E57">
      <w:pPr>
        <w:pStyle w:val="NormIndent1"/>
        <w:rPr>
          <w:rtl/>
        </w:rPr>
      </w:pPr>
      <w:r>
        <w:rPr>
          <w:rtl/>
        </w:rPr>
        <w:t>ועדת המחקר תהיה רשאית לאשר תשלום מקדמה על חשבון מענק, בהתאם להוראות שיקבעו לעניין זה על ידי מועצת הרשות. יובהר, כי יראו מקדמה על חשבון מענק כמענק.</w:t>
      </w:r>
    </w:p>
    <w:p w14:paraId="4920AB62" w14:textId="77777777" w:rsidR="000C1685" w:rsidRPr="000C1685" w:rsidRDefault="000C1685" w:rsidP="00867AC8">
      <w:pPr>
        <w:pStyle w:val="Norm"/>
        <w:rPr>
          <w:rtl/>
          <w:lang w:eastAsia="he-IL"/>
        </w:rPr>
      </w:pPr>
    </w:p>
    <w:p w14:paraId="055BA8F8" w14:textId="77777777" w:rsidR="00C51E57" w:rsidRDefault="00C51E57" w:rsidP="004F49E7">
      <w:pPr>
        <w:pStyle w:val="31"/>
        <w:rPr>
          <w:rtl/>
        </w:rPr>
      </w:pPr>
      <w:r>
        <w:rPr>
          <w:rtl/>
        </w:rPr>
        <w:t>כפל ותמיכה</w:t>
      </w:r>
    </w:p>
    <w:p w14:paraId="286DE7D2" w14:textId="265151A8" w:rsidR="00603891" w:rsidRDefault="00C51E57" w:rsidP="003A4292">
      <w:pPr>
        <w:pStyle w:val="NormIndent1"/>
      </w:pPr>
      <w:r>
        <w:rPr>
          <w:rtl/>
        </w:rPr>
        <w:t>יובהר, כי חל איסור לקבל סיוע נוסף מרשות החדשנות ו/או מגורם ממשלתי, במישרין או בעקיפין, בגין מרכיבים בת</w:t>
      </w:r>
      <w:r>
        <w:rPr>
          <w:rFonts w:hint="cs"/>
          <w:rtl/>
        </w:rPr>
        <w:t>ו</w:t>
      </w:r>
      <w:r>
        <w:rPr>
          <w:rtl/>
        </w:rPr>
        <w:t>כנית מאושרת.</w:t>
      </w:r>
    </w:p>
    <w:p w14:paraId="1B631FD5" w14:textId="77777777" w:rsidR="00867AC8" w:rsidRPr="00867AC8" w:rsidRDefault="00867AC8" w:rsidP="00867AC8">
      <w:pPr>
        <w:pStyle w:val="Norm"/>
        <w:rPr>
          <w:rtl/>
          <w:lang w:eastAsia="he-IL"/>
        </w:rPr>
      </w:pPr>
    </w:p>
    <w:p w14:paraId="44C8FF3A" w14:textId="77777777" w:rsidR="000C1685" w:rsidRDefault="000C1685" w:rsidP="004F49E7">
      <w:pPr>
        <w:pStyle w:val="31"/>
        <w:rPr>
          <w:rtl/>
        </w:rPr>
      </w:pPr>
      <w:r>
        <w:rPr>
          <w:rtl/>
        </w:rPr>
        <w:t>סמכויות פיקוח ואכיפה של רשות החדשנות</w:t>
      </w:r>
    </w:p>
    <w:p w14:paraId="6DF42D88" w14:textId="6D7E8EB3" w:rsidR="00160E6A" w:rsidRDefault="000C1685" w:rsidP="003B1FC4">
      <w:pPr>
        <w:pStyle w:val="NormIndent1"/>
        <w:rPr>
          <w:rtl/>
        </w:rPr>
      </w:pPr>
      <w:r>
        <w:rPr>
          <w:rtl/>
        </w:rPr>
        <w:t>מקבל האישור מתחייב בכל עת לאפשר בכל עת לרשות החדשנות, או למי מטעמה, לרבות גורמים חיצוניים, לבקר את פעולותיו, במועדים ובתנאים שיקבעו על יד</w:t>
      </w:r>
      <w:r w:rsidR="0096633D">
        <w:rPr>
          <w:rFonts w:hint="cs"/>
          <w:rtl/>
        </w:rPr>
        <w:t>יה</w:t>
      </w:r>
      <w:r>
        <w:rPr>
          <w:rtl/>
        </w:rPr>
        <w:t>ם, ולפעול על פי הנחיות רשות החדשנות כפי שייקבעו מעת לעת.</w:t>
      </w:r>
      <w:r w:rsidR="003B1FC4">
        <w:rPr>
          <w:rFonts w:hint="cs"/>
          <w:rtl/>
        </w:rPr>
        <w:t xml:space="preserve"> </w:t>
      </w:r>
    </w:p>
    <w:p w14:paraId="4B83B5F6" w14:textId="77777777" w:rsidR="000C1685" w:rsidRPr="000C1685" w:rsidRDefault="000C1685" w:rsidP="000C1685">
      <w:pPr>
        <w:pStyle w:val="Norm"/>
        <w:rPr>
          <w:rtl/>
          <w:lang w:eastAsia="he-IL"/>
        </w:rPr>
      </w:pPr>
    </w:p>
    <w:p w14:paraId="16E88C71" w14:textId="77777777" w:rsidR="000C1685" w:rsidRDefault="000C1685" w:rsidP="004F49E7">
      <w:pPr>
        <w:pStyle w:val="31"/>
        <w:rPr>
          <w:rtl/>
        </w:rPr>
      </w:pPr>
      <w:r>
        <w:rPr>
          <w:rtl/>
        </w:rPr>
        <w:t>תקציב</w:t>
      </w:r>
    </w:p>
    <w:p w14:paraId="72607801" w14:textId="77777777" w:rsidR="000C1685" w:rsidRPr="000C1685" w:rsidRDefault="000C1685" w:rsidP="000C1685">
      <w:pPr>
        <w:pStyle w:val="Field05"/>
        <w:rPr>
          <w:rtl/>
          <w:lang w:eastAsia="he-IL"/>
        </w:rPr>
      </w:pPr>
    </w:p>
    <w:p w14:paraId="79E8BDF7" w14:textId="77777777" w:rsidR="000C1685" w:rsidRDefault="000C1685" w:rsidP="000C1685">
      <w:pPr>
        <w:pStyle w:val="Numer2"/>
        <w:rPr>
          <w:rtl/>
        </w:rPr>
      </w:pPr>
      <w:r>
        <w:rPr>
          <w:rtl/>
        </w:rPr>
        <w:t>מובהר, כי רשות החדשנות תהא רשאית לעדכן מעת לעת את הסכומים הנקובים במסלול הטבה זה.</w:t>
      </w:r>
    </w:p>
    <w:p w14:paraId="70CC9374" w14:textId="77777777" w:rsidR="000C1685" w:rsidRPr="000C1685" w:rsidRDefault="000C1685" w:rsidP="000C1685">
      <w:pPr>
        <w:pStyle w:val="Field05"/>
        <w:rPr>
          <w:rtl/>
          <w:lang w:eastAsia="he-IL"/>
        </w:rPr>
      </w:pPr>
    </w:p>
    <w:p w14:paraId="7341CA8A" w14:textId="77777777" w:rsidR="000C1685" w:rsidRDefault="000C1685" w:rsidP="000C1685">
      <w:pPr>
        <w:pStyle w:val="Numer2"/>
        <w:rPr>
          <w:rtl/>
        </w:rPr>
      </w:pPr>
      <w:r>
        <w:rPr>
          <w:rtl/>
        </w:rPr>
        <w:t>מתן הסיוע והפעלת מסלול ההטבה כפופים לאישור התקציב מדי שנה בשנה, למגבלות התקציב ולתקציב המאושר.</w:t>
      </w:r>
    </w:p>
    <w:p w14:paraId="3E0404A6" w14:textId="77777777" w:rsidR="000C1685" w:rsidRPr="000C1685" w:rsidRDefault="000C1685" w:rsidP="000C1685">
      <w:pPr>
        <w:pStyle w:val="Field05"/>
        <w:rPr>
          <w:rtl/>
          <w:lang w:eastAsia="he-IL"/>
        </w:rPr>
      </w:pPr>
    </w:p>
    <w:p w14:paraId="3B33192A" w14:textId="77777777" w:rsidR="000C1685" w:rsidRDefault="000C1685" w:rsidP="000C1685">
      <w:pPr>
        <w:pStyle w:val="Numer2"/>
        <w:rPr>
          <w:rtl/>
        </w:rPr>
      </w:pPr>
      <w:r>
        <w:rPr>
          <w:rtl/>
        </w:rPr>
        <w:t>אם במועד האישור טרם אושר תקציב רשות החדשנות, יהיה אישור המענק כפוף לקיומו של תקציב בתקנה התקציבית המתאימה, ולא תתקבל כל החלטה סופית בדבר המענק המאושר עד לאחר אישור התקציב על-ידי הגורמים הרלוונטיים.</w:t>
      </w:r>
    </w:p>
    <w:p w14:paraId="32593753" w14:textId="77777777" w:rsidR="000C1685" w:rsidRPr="000C1685" w:rsidRDefault="000C1685" w:rsidP="000C1685">
      <w:pPr>
        <w:pStyle w:val="Norm"/>
        <w:rPr>
          <w:rtl/>
          <w:lang w:eastAsia="he-IL"/>
        </w:rPr>
      </w:pPr>
    </w:p>
    <w:p w14:paraId="23AC478A" w14:textId="77777777" w:rsidR="000C1685" w:rsidRDefault="000C1685" w:rsidP="004F49E7">
      <w:pPr>
        <w:pStyle w:val="31"/>
        <w:rPr>
          <w:rtl/>
        </w:rPr>
      </w:pPr>
      <w:r>
        <w:rPr>
          <w:rtl/>
        </w:rPr>
        <w:t>שונות</w:t>
      </w:r>
    </w:p>
    <w:p w14:paraId="2341518D" w14:textId="77777777" w:rsidR="000C1685" w:rsidRDefault="000C1685" w:rsidP="000C1685">
      <w:pPr>
        <w:pStyle w:val="Field05"/>
        <w:rPr>
          <w:rtl/>
          <w:lang w:eastAsia="he-IL"/>
        </w:rPr>
      </w:pPr>
    </w:p>
    <w:p w14:paraId="1BE24E97" w14:textId="77777777" w:rsidR="000C1685" w:rsidRDefault="000C1685" w:rsidP="000C1685">
      <w:pPr>
        <w:pStyle w:val="Numer2"/>
        <w:rPr>
          <w:rtl/>
        </w:rPr>
      </w:pPr>
      <w:r>
        <w:rPr>
          <w:rtl/>
        </w:rPr>
        <w:t>הוראות חוק החדשנות, התקנות, הכללים, הנהלים, התנאים וההוראות שנקבעו מכוחו (אם  נקבעו) יחולו על מסלול הטבה זה, בשינויים המחויבים, ובכלל זה הוראות סימן ד' לפרק ג' לחוק החדשנות (ועדת המחקר), פרק ג'1 לחוק החדשנות (חובת הזהירות וחובת האמונים של נושא משרה ברשות החדשנות), סעיף 15כח. לחוק החדשנות (החלת דינים), סעיף 15 ל. לחוק החדשנות (הכנסות רשות החדשנות), פרק ד' לחוק החדשנות (אישור בקשות למתן הטבות), פרק ה' לחוק החדשנות ופרק ח' לחוק החדשנות (הוראות כלליות), ובכלל זה סעיפים 45 (התליית אישור או ביטולו) ו-47א לחוק החדשנות (עונשין).</w:t>
      </w:r>
    </w:p>
    <w:p w14:paraId="53EDAB74" w14:textId="77777777" w:rsidR="000C1685" w:rsidRPr="000C1685" w:rsidRDefault="000C1685" w:rsidP="000C1685">
      <w:pPr>
        <w:pStyle w:val="Field05"/>
        <w:rPr>
          <w:rtl/>
          <w:lang w:eastAsia="he-IL"/>
        </w:rPr>
      </w:pPr>
    </w:p>
    <w:p w14:paraId="5FD76E9C" w14:textId="77777777" w:rsidR="000C1685" w:rsidRDefault="000C1685" w:rsidP="000C1685">
      <w:pPr>
        <w:pStyle w:val="NormIndent2"/>
        <w:rPr>
          <w:rtl/>
        </w:rPr>
      </w:pPr>
      <w:r>
        <w:rPr>
          <w:rtl/>
        </w:rPr>
        <w:t>לעניין זה, בכל מקום בחוק החדשנות, התקנות, הכללים, הנהלים, התנאים וההוראות שנקבעו מכוחו (אם  נקבעו), תיקרא "תכנית" בהתאם למשמעות הנודעת לה בסעיף 2.12 למסלול ההטבה, בשינויים המחויבים.</w:t>
      </w:r>
    </w:p>
    <w:p w14:paraId="66BB3EF8" w14:textId="77777777" w:rsidR="000C1685" w:rsidRPr="000C1685" w:rsidRDefault="000C1685" w:rsidP="000C1685">
      <w:pPr>
        <w:pStyle w:val="Field05"/>
        <w:rPr>
          <w:rtl/>
          <w:lang w:eastAsia="he-IL"/>
        </w:rPr>
      </w:pPr>
    </w:p>
    <w:p w14:paraId="386BAA4D" w14:textId="77777777" w:rsidR="000C1685" w:rsidRDefault="000C1685" w:rsidP="000C1685">
      <w:pPr>
        <w:pStyle w:val="Numer2"/>
        <w:rPr>
          <w:rtl/>
        </w:rPr>
      </w:pPr>
      <w:r>
        <w:rPr>
          <w:rtl/>
        </w:rPr>
        <w:t>נהלי מסלול הטבה זה, כפי שייקבעו ויפורסמו מעת לעת על ידי הוועדה, לרבות לעניין הליך הגשת הבקשות והדיון בהן, הם חלק בלתי נפרד ממסלול הטבה זה. אם קיימת סתירה בין הוראות מסלול הטבה זה לבין הנהלים, תגברנה הוראות מסלול ההטבה.</w:t>
      </w:r>
    </w:p>
    <w:p w14:paraId="15712FA1" w14:textId="77777777" w:rsidR="000C1685" w:rsidRPr="000C1685" w:rsidRDefault="000C1685" w:rsidP="000C1685">
      <w:pPr>
        <w:pStyle w:val="Field05"/>
        <w:rPr>
          <w:rtl/>
          <w:lang w:eastAsia="he-IL"/>
        </w:rPr>
      </w:pPr>
    </w:p>
    <w:p w14:paraId="323CFD4B" w14:textId="77777777" w:rsidR="000C1685" w:rsidRDefault="000C1685" w:rsidP="000C1685">
      <w:pPr>
        <w:pStyle w:val="Numer2"/>
        <w:rPr>
          <w:rtl/>
        </w:rPr>
      </w:pPr>
      <w:r>
        <w:rPr>
          <w:rtl/>
        </w:rPr>
        <w:t>בכל מקרה אין לראות במסלול הטבה זה משום התחייבות מטעם רשות החדשנות לאשר בקשות שתוגשנה, או להעביר תשלום כלשהו.</w:t>
      </w:r>
    </w:p>
    <w:p w14:paraId="68CDFCDC" w14:textId="77777777" w:rsidR="000C1685" w:rsidRPr="000C1685" w:rsidRDefault="000C1685" w:rsidP="000C1685">
      <w:pPr>
        <w:pStyle w:val="Field05"/>
        <w:rPr>
          <w:rtl/>
          <w:lang w:eastAsia="he-IL"/>
        </w:rPr>
      </w:pPr>
    </w:p>
    <w:p w14:paraId="416A833A" w14:textId="77777777" w:rsidR="000C1685" w:rsidRDefault="000C1685" w:rsidP="000C1685">
      <w:pPr>
        <w:pStyle w:val="Numer2"/>
        <w:rPr>
          <w:rtl/>
        </w:rPr>
      </w:pPr>
      <w:r>
        <w:rPr>
          <w:rtl/>
        </w:rPr>
        <w:t>נהלים, כללים, הודעות וכיוצא באלו, שיקבעו ביחס למסלול הטבה זה, יפורסמו באתר האינטרנט.</w:t>
      </w:r>
    </w:p>
    <w:p w14:paraId="2E3912DA" w14:textId="77777777" w:rsidR="000C1685" w:rsidRDefault="000C1685" w:rsidP="00160E6A">
      <w:pPr>
        <w:pStyle w:val="Norm"/>
        <w:rPr>
          <w:rtl/>
          <w:lang w:eastAsia="he-IL"/>
        </w:rPr>
      </w:pPr>
    </w:p>
    <w:p w14:paraId="5E94F34F" w14:textId="353CBC72" w:rsidR="000C1685" w:rsidRPr="004F49E7" w:rsidRDefault="000C1685" w:rsidP="004F49E7">
      <w:pPr>
        <w:pStyle w:val="31"/>
        <w:rPr>
          <w:rtl/>
        </w:rPr>
      </w:pPr>
      <w:r w:rsidRPr="004F49E7">
        <w:rPr>
          <w:rtl/>
        </w:rPr>
        <w:t>תחילה</w:t>
      </w:r>
      <w:r w:rsidR="00CA6B56" w:rsidRPr="004F49E7">
        <w:rPr>
          <w:rFonts w:hint="cs"/>
          <w:rtl/>
        </w:rPr>
        <w:t xml:space="preserve"> ותחולה</w:t>
      </w:r>
    </w:p>
    <w:p w14:paraId="13470DCC" w14:textId="77777777" w:rsidR="000C1685" w:rsidRPr="000C1685" w:rsidRDefault="000C1685" w:rsidP="000C1685">
      <w:pPr>
        <w:pStyle w:val="Field05"/>
        <w:rPr>
          <w:rtl/>
          <w:lang w:eastAsia="he-IL"/>
        </w:rPr>
      </w:pPr>
    </w:p>
    <w:p w14:paraId="27E8F466" w14:textId="19B5A57C" w:rsidR="007F25D6" w:rsidRDefault="007F25D6" w:rsidP="001C7897">
      <w:pPr>
        <w:pStyle w:val="Numer2"/>
        <w:rPr>
          <w:rtl/>
        </w:rPr>
      </w:pPr>
      <w:r>
        <w:rPr>
          <w:rtl/>
        </w:rPr>
        <w:t>הוראות מסלול הטבה זה תוקנו ביום</w:t>
      </w:r>
      <w:r w:rsidR="00C73420">
        <w:rPr>
          <w:rFonts w:hint="cs"/>
          <w:rtl/>
        </w:rPr>
        <w:t xml:space="preserve"> </w:t>
      </w:r>
      <w:r w:rsidR="00CC39C7" w:rsidRPr="007C0774">
        <w:rPr>
          <w:rFonts w:hint="cs"/>
          <w:rtl/>
        </w:rPr>
        <w:t>י</w:t>
      </w:r>
      <w:r w:rsidR="007C0774" w:rsidRPr="007C0774">
        <w:rPr>
          <w:rFonts w:hint="cs"/>
          <w:rtl/>
        </w:rPr>
        <w:t>"א</w:t>
      </w:r>
      <w:r w:rsidR="00C73420" w:rsidRPr="007C0774">
        <w:rPr>
          <w:rFonts w:hint="cs"/>
          <w:rtl/>
        </w:rPr>
        <w:t xml:space="preserve"> ב</w:t>
      </w:r>
      <w:r w:rsidR="00CC39C7" w:rsidRPr="007C0774">
        <w:rPr>
          <w:rFonts w:hint="cs"/>
          <w:rtl/>
        </w:rPr>
        <w:t>אב</w:t>
      </w:r>
      <w:r w:rsidR="00C73420" w:rsidRPr="007C0774">
        <w:rPr>
          <w:rFonts w:hint="cs"/>
          <w:rtl/>
        </w:rPr>
        <w:t>, תשפ"ב,</w:t>
      </w:r>
      <w:r w:rsidR="00F45BEC" w:rsidRPr="007C0774">
        <w:rPr>
          <w:rFonts w:hint="cs"/>
          <w:rtl/>
        </w:rPr>
        <w:t xml:space="preserve"> </w:t>
      </w:r>
      <w:r w:rsidR="007C0774" w:rsidRPr="007C0774">
        <w:rPr>
          <w:rFonts w:hint="cs"/>
          <w:rtl/>
        </w:rPr>
        <w:t>8</w:t>
      </w:r>
      <w:r w:rsidRPr="007C0774">
        <w:rPr>
          <w:rtl/>
        </w:rPr>
        <w:t xml:space="preserve"> ב</w:t>
      </w:r>
      <w:r w:rsidR="00CC39C7" w:rsidRPr="007C0774">
        <w:rPr>
          <w:rFonts w:hint="cs"/>
          <w:rtl/>
        </w:rPr>
        <w:t>אוגוסט,</w:t>
      </w:r>
      <w:r w:rsidRPr="007C0774">
        <w:rPr>
          <w:rtl/>
        </w:rPr>
        <w:t xml:space="preserve"> </w:t>
      </w:r>
      <w:r w:rsidRPr="007C0774">
        <w:rPr>
          <w:rFonts w:hint="cs"/>
          <w:rtl/>
        </w:rPr>
        <w:t>2022</w:t>
      </w:r>
      <w:r>
        <w:rPr>
          <w:rtl/>
        </w:rPr>
        <w:t>, והן מחליפות את הוראות מסלול ההטבה מיום</w:t>
      </w:r>
      <w:r w:rsidR="00490054">
        <w:rPr>
          <w:rFonts w:hint="cs"/>
          <w:rtl/>
        </w:rPr>
        <w:t xml:space="preserve"> י"ז באייר, תשפ"ב,</w:t>
      </w:r>
      <w:r>
        <w:rPr>
          <w:rtl/>
        </w:rPr>
        <w:t xml:space="preserve"> </w:t>
      </w:r>
      <w:r w:rsidR="00456616">
        <w:rPr>
          <w:rFonts w:hint="cs"/>
          <w:rtl/>
        </w:rPr>
        <w:t>18</w:t>
      </w:r>
      <w:r w:rsidR="00456616" w:rsidRPr="00902E99">
        <w:rPr>
          <w:rFonts w:hint="cs"/>
          <w:rtl/>
        </w:rPr>
        <w:t xml:space="preserve"> </w:t>
      </w:r>
      <w:r w:rsidR="007F76BF" w:rsidRPr="00902E99">
        <w:rPr>
          <w:rFonts w:hint="cs"/>
          <w:rtl/>
        </w:rPr>
        <w:t>ב</w:t>
      </w:r>
      <w:r w:rsidR="00456616">
        <w:rPr>
          <w:rFonts w:hint="cs"/>
          <w:rtl/>
        </w:rPr>
        <w:t>מאי</w:t>
      </w:r>
      <w:r w:rsidR="007F76BF" w:rsidRPr="00902E99">
        <w:rPr>
          <w:rFonts w:hint="cs"/>
          <w:rtl/>
        </w:rPr>
        <w:t>, 202</w:t>
      </w:r>
      <w:r w:rsidR="00456616">
        <w:rPr>
          <w:rFonts w:hint="cs"/>
          <w:rtl/>
        </w:rPr>
        <w:t>2</w:t>
      </w:r>
      <w:r w:rsidRPr="00902E99">
        <w:rPr>
          <w:rtl/>
        </w:rPr>
        <w:t>.</w:t>
      </w:r>
    </w:p>
    <w:p w14:paraId="2859D9C3" w14:textId="77777777" w:rsidR="00CA6B56" w:rsidRPr="00745D0B" w:rsidRDefault="00CA6B56" w:rsidP="00192E34">
      <w:pPr>
        <w:pStyle w:val="Field05"/>
        <w:rPr>
          <w:rtl/>
        </w:rPr>
      </w:pPr>
    </w:p>
    <w:p w14:paraId="2CC46A12" w14:textId="24EE5CDC" w:rsidR="00CA6B56" w:rsidRPr="00192E34" w:rsidRDefault="00CA6B56" w:rsidP="00192E34">
      <w:pPr>
        <w:pStyle w:val="Field05"/>
        <w:ind w:left="1417"/>
        <w:jc w:val="both"/>
        <w:rPr>
          <w:noProof w:val="0"/>
          <w:color w:val="auto"/>
          <w:sz w:val="24"/>
          <w:szCs w:val="24"/>
          <w:rtl/>
          <w:lang w:eastAsia="he-IL"/>
        </w:rPr>
      </w:pPr>
      <w:r w:rsidRPr="00192E34">
        <w:rPr>
          <w:rFonts w:hint="eastAsia"/>
          <w:noProof w:val="0"/>
          <w:color w:val="auto"/>
          <w:sz w:val="24"/>
          <w:szCs w:val="24"/>
          <w:rtl/>
          <w:lang w:eastAsia="he-IL"/>
        </w:rPr>
        <w:t>על</w:t>
      </w:r>
      <w:r w:rsidRPr="00192E34">
        <w:rPr>
          <w:noProof w:val="0"/>
          <w:color w:val="auto"/>
          <w:sz w:val="24"/>
          <w:szCs w:val="24"/>
          <w:rtl/>
          <w:lang w:eastAsia="he-IL"/>
        </w:rPr>
        <w:t xml:space="preserve"> </w:t>
      </w:r>
      <w:r w:rsidRPr="00192E34">
        <w:rPr>
          <w:rFonts w:hint="eastAsia"/>
          <w:noProof w:val="0"/>
          <w:color w:val="auto"/>
          <w:sz w:val="24"/>
          <w:szCs w:val="24"/>
          <w:rtl/>
          <w:lang w:eastAsia="he-IL"/>
        </w:rPr>
        <w:t>ת</w:t>
      </w:r>
      <w:r w:rsidRPr="00192E34">
        <w:rPr>
          <w:rFonts w:hint="cs"/>
          <w:noProof w:val="0"/>
          <w:color w:val="auto"/>
          <w:sz w:val="24"/>
          <w:szCs w:val="24"/>
          <w:rtl/>
          <w:lang w:eastAsia="he-IL"/>
        </w:rPr>
        <w:t>ו</w:t>
      </w:r>
      <w:r w:rsidRPr="00192E34">
        <w:rPr>
          <w:rFonts w:hint="eastAsia"/>
          <w:noProof w:val="0"/>
          <w:color w:val="auto"/>
          <w:sz w:val="24"/>
          <w:szCs w:val="24"/>
          <w:rtl/>
          <w:lang w:eastAsia="he-IL"/>
        </w:rPr>
        <w:t>כניות</w:t>
      </w:r>
      <w:r w:rsidRPr="00192E34">
        <w:rPr>
          <w:noProof w:val="0"/>
          <w:color w:val="auto"/>
          <w:sz w:val="24"/>
          <w:szCs w:val="24"/>
          <w:rtl/>
          <w:lang w:eastAsia="he-IL"/>
        </w:rPr>
        <w:t xml:space="preserve"> שאושרו על פי מסלול הטבה זה קודם </w:t>
      </w:r>
      <w:r w:rsidRPr="00192E34">
        <w:rPr>
          <w:rFonts w:hint="eastAsia"/>
          <w:noProof w:val="0"/>
          <w:color w:val="auto"/>
          <w:sz w:val="24"/>
          <w:szCs w:val="24"/>
          <w:rtl/>
          <w:lang w:eastAsia="he-IL"/>
        </w:rPr>
        <w:t>למועד</w:t>
      </w:r>
      <w:r w:rsidRPr="00192E34">
        <w:rPr>
          <w:noProof w:val="0"/>
          <w:color w:val="auto"/>
          <w:sz w:val="24"/>
          <w:szCs w:val="24"/>
          <w:rtl/>
          <w:lang w:eastAsia="he-IL"/>
        </w:rPr>
        <w:t xml:space="preserve"> ה</w:t>
      </w:r>
      <w:r w:rsidRPr="00192E34">
        <w:rPr>
          <w:rFonts w:hint="cs"/>
          <w:noProof w:val="0"/>
          <w:color w:val="auto"/>
          <w:sz w:val="24"/>
          <w:szCs w:val="24"/>
          <w:rtl/>
          <w:lang w:eastAsia="he-IL"/>
        </w:rPr>
        <w:t>תיקון כ</w:t>
      </w:r>
      <w:r w:rsidRPr="00192E34">
        <w:rPr>
          <w:noProof w:val="0"/>
          <w:color w:val="auto"/>
          <w:sz w:val="24"/>
          <w:szCs w:val="24"/>
          <w:rtl/>
          <w:lang w:eastAsia="he-IL"/>
        </w:rPr>
        <w:t>אמור</w:t>
      </w:r>
      <w:r w:rsidRPr="00192E34">
        <w:rPr>
          <w:rFonts w:hint="cs"/>
          <w:noProof w:val="0"/>
          <w:color w:val="auto"/>
          <w:sz w:val="24"/>
          <w:szCs w:val="24"/>
          <w:rtl/>
          <w:lang w:eastAsia="he-IL"/>
        </w:rPr>
        <w:t>,</w:t>
      </w:r>
      <w:r w:rsidRPr="00192E34">
        <w:rPr>
          <w:noProof w:val="0"/>
          <w:color w:val="auto"/>
          <w:sz w:val="24"/>
          <w:szCs w:val="24"/>
          <w:rtl/>
          <w:lang w:eastAsia="he-IL"/>
        </w:rPr>
        <w:t xml:space="preserve"> יחולו הוראות מסלול ההטבה טרם תיקונו</w:t>
      </w:r>
      <w:r w:rsidRPr="00192E34">
        <w:rPr>
          <w:rFonts w:hint="cs"/>
          <w:noProof w:val="0"/>
          <w:color w:val="auto"/>
          <w:sz w:val="24"/>
          <w:szCs w:val="24"/>
          <w:rtl/>
          <w:lang w:eastAsia="he-IL"/>
        </w:rPr>
        <w:t>.</w:t>
      </w:r>
    </w:p>
    <w:p w14:paraId="2EF4A3C1" w14:textId="77777777" w:rsidR="007F25D6" w:rsidRDefault="007F25D6" w:rsidP="007F25D6">
      <w:pPr>
        <w:pStyle w:val="Field05"/>
        <w:rPr>
          <w:rtl/>
        </w:rPr>
      </w:pPr>
    </w:p>
    <w:p w14:paraId="03F8AF80" w14:textId="77777777" w:rsidR="00E161A1" w:rsidRDefault="007F25D6" w:rsidP="00E161A1">
      <w:pPr>
        <w:pStyle w:val="Numer2"/>
      </w:pPr>
      <w:r w:rsidRPr="00E161A1">
        <w:rPr>
          <w:rtl/>
        </w:rPr>
        <w:t xml:space="preserve">סעיף </w:t>
      </w:r>
      <w:r w:rsidR="00E161A1">
        <w:rPr>
          <w:rtl/>
        </w:rPr>
        <w:fldChar w:fldCharType="begin"/>
      </w:r>
      <w:r w:rsidR="00E161A1">
        <w:rPr>
          <w:rtl/>
        </w:rPr>
        <w:instrText xml:space="preserve"> </w:instrText>
      </w:r>
      <w:r w:rsidR="00E161A1">
        <w:instrText>REF</w:instrText>
      </w:r>
      <w:r w:rsidR="00E161A1">
        <w:rPr>
          <w:rtl/>
        </w:rPr>
        <w:instrText xml:space="preserve"> _</w:instrText>
      </w:r>
      <w:r w:rsidR="00E161A1">
        <w:instrText>Ref110333189 \r \h</w:instrText>
      </w:r>
      <w:r w:rsidR="00E161A1">
        <w:rPr>
          <w:rtl/>
        </w:rPr>
        <w:instrText xml:space="preserve"> </w:instrText>
      </w:r>
      <w:r w:rsidR="00E161A1">
        <w:rPr>
          <w:rtl/>
        </w:rPr>
      </w:r>
      <w:r w:rsidR="00E161A1">
        <w:rPr>
          <w:rtl/>
        </w:rPr>
        <w:fldChar w:fldCharType="separate"/>
      </w:r>
      <w:r w:rsidR="00E161A1">
        <w:rPr>
          <w:cs/>
        </w:rPr>
        <w:t>‎</w:t>
      </w:r>
      <w:r w:rsidR="00E161A1">
        <w:t>3.1.7</w:t>
      </w:r>
      <w:r w:rsidR="00E161A1">
        <w:rPr>
          <w:rtl/>
        </w:rPr>
        <w:fldChar w:fldCharType="end"/>
      </w:r>
      <w:r w:rsidR="00E161A1">
        <w:rPr>
          <w:rFonts w:hint="cs"/>
          <w:rtl/>
        </w:rPr>
        <w:t xml:space="preserve"> </w:t>
      </w:r>
      <w:r w:rsidRPr="00E161A1">
        <w:rPr>
          <w:rtl/>
        </w:rPr>
        <w:t xml:space="preserve">לעיל הינו בגדר הוראת שעה אשר תוקפה יהיה </w:t>
      </w:r>
      <w:r w:rsidRPr="00E161A1">
        <w:rPr>
          <w:rFonts w:hint="eastAsia"/>
          <w:rtl/>
        </w:rPr>
        <w:t>עד</w:t>
      </w:r>
      <w:r w:rsidRPr="00E161A1">
        <w:rPr>
          <w:rtl/>
        </w:rPr>
        <w:t xml:space="preserve"> ליום 15 באוגוסט 2022 או עד לכניסתו לתוקף של תיקון מס' 8 לחוק לעידוד מחקר, פיתוח וחדשנות טכנולוגית </w:t>
      </w:r>
      <w:proofErr w:type="spellStart"/>
      <w:r w:rsidRPr="00E161A1">
        <w:rPr>
          <w:rFonts w:hint="eastAsia"/>
          <w:rtl/>
        </w:rPr>
        <w:t>בתעשיה</w:t>
      </w:r>
      <w:proofErr w:type="spellEnd"/>
      <w:r w:rsidRPr="00E161A1">
        <w:rPr>
          <w:rtl/>
        </w:rPr>
        <w:t xml:space="preserve">, </w:t>
      </w:r>
      <w:r w:rsidRPr="00E161A1">
        <w:rPr>
          <w:rFonts w:hint="eastAsia"/>
          <w:rtl/>
        </w:rPr>
        <w:t>תשמ</w:t>
      </w:r>
      <w:r w:rsidRPr="00E161A1">
        <w:rPr>
          <w:rtl/>
        </w:rPr>
        <w:t xml:space="preserve">"ד-1984, </w:t>
      </w:r>
      <w:r w:rsidRPr="00E161A1">
        <w:rPr>
          <w:rFonts w:hint="eastAsia"/>
          <w:rtl/>
        </w:rPr>
        <w:t>התשפ</w:t>
      </w:r>
      <w:r w:rsidRPr="00E161A1">
        <w:rPr>
          <w:rtl/>
        </w:rPr>
        <w:t>"ב-2022</w:t>
      </w:r>
      <w:r w:rsidR="00691758" w:rsidRPr="00E161A1">
        <w:rPr>
          <w:rFonts w:hint="cs"/>
          <w:rtl/>
        </w:rPr>
        <w:t>,</w:t>
      </w:r>
      <w:r w:rsidR="00EA1029" w:rsidRPr="00E161A1">
        <w:rPr>
          <w:rFonts w:hint="cs"/>
          <w:rtl/>
        </w:rPr>
        <w:t xml:space="preserve"> אשר</w:t>
      </w:r>
      <w:r w:rsidRPr="00E161A1">
        <w:rPr>
          <w:rtl/>
        </w:rPr>
        <w:t xml:space="preserve"> אושר עקרונית על-ידי הממשלה במסגרת החלטת ממשלה מס' 1194 שעניינה "טיוטת חוק לעידוד מחקר, פיתוח וחדשנות טכנולוגית בתעשייה (תיקון מס' 8), התשפ"ב-2022 - הסמכת ועדת השרים לענייני חקיקה", </w:t>
      </w:r>
      <w:r w:rsidRPr="00E161A1">
        <w:rPr>
          <w:rFonts w:hint="eastAsia"/>
          <w:rtl/>
        </w:rPr>
        <w:t>מיום</w:t>
      </w:r>
      <w:r w:rsidRPr="00E161A1">
        <w:rPr>
          <w:rtl/>
        </w:rPr>
        <w:t xml:space="preserve"> 27.02.2022, </w:t>
      </w:r>
      <w:r w:rsidRPr="00E161A1">
        <w:rPr>
          <w:rFonts w:hint="eastAsia"/>
          <w:rtl/>
        </w:rPr>
        <w:t>לפי</w:t>
      </w:r>
      <w:r w:rsidRPr="00E161A1">
        <w:rPr>
          <w:rtl/>
        </w:rPr>
        <w:t xml:space="preserve"> </w:t>
      </w:r>
      <w:r w:rsidRPr="00E161A1">
        <w:rPr>
          <w:rFonts w:hint="eastAsia"/>
          <w:rtl/>
        </w:rPr>
        <w:t>המוקדם</w:t>
      </w:r>
      <w:r w:rsidRPr="00E161A1">
        <w:rPr>
          <w:rtl/>
        </w:rPr>
        <w:t xml:space="preserve"> </w:t>
      </w:r>
      <w:r w:rsidRPr="00E161A1">
        <w:rPr>
          <w:rFonts w:hint="eastAsia"/>
          <w:rtl/>
        </w:rPr>
        <w:t>מבין</w:t>
      </w:r>
      <w:r w:rsidRPr="00E161A1">
        <w:rPr>
          <w:rtl/>
        </w:rPr>
        <w:t xml:space="preserve"> </w:t>
      </w:r>
      <w:r w:rsidRPr="00E161A1">
        <w:rPr>
          <w:rFonts w:hint="eastAsia"/>
          <w:rtl/>
        </w:rPr>
        <w:t>שני</w:t>
      </w:r>
      <w:r w:rsidRPr="00E161A1">
        <w:rPr>
          <w:rtl/>
        </w:rPr>
        <w:t xml:space="preserve"> </w:t>
      </w:r>
      <w:r w:rsidRPr="00E161A1">
        <w:rPr>
          <w:rFonts w:hint="eastAsia"/>
          <w:rtl/>
        </w:rPr>
        <w:t>המועדים</w:t>
      </w:r>
      <w:r w:rsidRPr="00E161A1">
        <w:rPr>
          <w:rtl/>
        </w:rPr>
        <w:t>.</w:t>
      </w:r>
      <w:r w:rsidR="00130C3B" w:rsidRPr="00E161A1">
        <w:rPr>
          <w:rFonts w:hint="cs"/>
          <w:rtl/>
        </w:rPr>
        <w:t xml:space="preserve"> </w:t>
      </w:r>
    </w:p>
    <w:p w14:paraId="79C9AAAE" w14:textId="77777777" w:rsidR="00E161A1" w:rsidRDefault="00E161A1" w:rsidP="00E161A1">
      <w:pPr>
        <w:pStyle w:val="Numer2"/>
        <w:numPr>
          <w:ilvl w:val="0"/>
          <w:numId w:val="0"/>
        </w:numPr>
        <w:ind w:left="567"/>
        <w:rPr>
          <w:rtl/>
        </w:rPr>
      </w:pPr>
    </w:p>
    <w:p w14:paraId="1A023766" w14:textId="77777777" w:rsidR="00E161A1" w:rsidRDefault="00E161A1">
      <w:pPr>
        <w:rPr>
          <w:sz w:val="24"/>
          <w:szCs w:val="24"/>
          <w:rtl/>
          <w:lang w:eastAsia="he-IL"/>
        </w:rPr>
      </w:pPr>
      <w:r>
        <w:rPr>
          <w:rtl/>
        </w:rPr>
        <w:br w:type="page"/>
      </w:r>
    </w:p>
    <w:p w14:paraId="3F48C6F2" w14:textId="77777777" w:rsidR="00E7030D" w:rsidRPr="00ED353F" w:rsidRDefault="00160E6A" w:rsidP="00ED353F">
      <w:pPr>
        <w:pStyle w:val="21"/>
        <w:rPr>
          <w:rtl/>
        </w:rPr>
      </w:pPr>
      <w:r w:rsidRPr="00ED353F">
        <w:rPr>
          <w:rtl/>
        </w:rPr>
        <w:lastRenderedPageBreak/>
        <w:t xml:space="preserve">נספח </w:t>
      </w:r>
      <w:r w:rsidR="00C65167" w:rsidRPr="00ED353F">
        <w:rPr>
          <w:rFonts w:hint="cs"/>
          <w:rtl/>
        </w:rPr>
        <w:t>א</w:t>
      </w:r>
      <w:r w:rsidRPr="00ED353F">
        <w:rPr>
          <w:rtl/>
        </w:rPr>
        <w:t>'</w:t>
      </w:r>
      <w:r w:rsidR="00C65167" w:rsidRPr="00ED353F">
        <w:rPr>
          <w:rFonts w:hint="cs"/>
          <w:rtl/>
        </w:rPr>
        <w:t xml:space="preserve"> </w:t>
      </w:r>
    </w:p>
    <w:p w14:paraId="41B6C8F4" w14:textId="6448288E" w:rsidR="00160E6A" w:rsidRPr="00ED353F" w:rsidRDefault="00C65167" w:rsidP="00ED353F">
      <w:pPr>
        <w:pStyle w:val="Norm"/>
        <w:jc w:val="center"/>
        <w:rPr>
          <w:b/>
          <w:bCs/>
          <w:sz w:val="28"/>
          <w:szCs w:val="28"/>
          <w:rtl/>
        </w:rPr>
      </w:pPr>
      <w:r w:rsidRPr="00ED353F">
        <w:rPr>
          <w:b/>
          <w:bCs/>
          <w:sz w:val="28"/>
          <w:szCs w:val="28"/>
          <w:rtl/>
        </w:rPr>
        <w:t>רשימת הקטגוריות שמהן ייגזרו התחומים המועדפים</w:t>
      </w:r>
    </w:p>
    <w:p w14:paraId="1C4816FA" w14:textId="77777777" w:rsidR="00C65167" w:rsidRDefault="00C65167" w:rsidP="00C65167">
      <w:pPr>
        <w:pStyle w:val="Norm"/>
        <w:rPr>
          <w:rtl/>
        </w:rPr>
      </w:pPr>
    </w:p>
    <w:p w14:paraId="14A64299" w14:textId="77777777" w:rsidR="00867AC8" w:rsidRPr="00867AC8" w:rsidRDefault="0006320E" w:rsidP="00867AC8">
      <w:pPr>
        <w:pStyle w:val="NumerSimple"/>
      </w:pPr>
      <w:r>
        <w:rPr>
          <w:rFonts w:hint="cs"/>
          <w:rtl/>
        </w:rPr>
        <w:t xml:space="preserve">פלטפורמות </w:t>
      </w:r>
      <w:r w:rsidR="00F13FFF">
        <w:rPr>
          <w:rFonts w:hint="cs"/>
          <w:rtl/>
        </w:rPr>
        <w:t xml:space="preserve">/ </w:t>
      </w:r>
      <w:r w:rsidR="00C65167" w:rsidRPr="00867AC8">
        <w:rPr>
          <w:rtl/>
        </w:rPr>
        <w:t>תחומים טכנולוגיים, מקצועות וכישורים ספציפיים שיש בהם צורך בתעשייה עתירת הידע בישראל.</w:t>
      </w:r>
    </w:p>
    <w:p w14:paraId="4955AFE3" w14:textId="77777777" w:rsidR="00867AC8" w:rsidRPr="00867AC8" w:rsidRDefault="00867AC8" w:rsidP="00867AC8">
      <w:pPr>
        <w:pStyle w:val="Field05"/>
        <w:jc w:val="both"/>
      </w:pPr>
    </w:p>
    <w:p w14:paraId="77497C2A" w14:textId="77777777" w:rsidR="00C65167" w:rsidRDefault="00C65167" w:rsidP="00867AC8">
      <w:pPr>
        <w:pStyle w:val="NumerSimple"/>
      </w:pPr>
      <w:r w:rsidRPr="00867AC8">
        <w:rPr>
          <w:rtl/>
        </w:rPr>
        <w:t>קהלי יעד מובחנים ומוגדרים, בעלי פוטנציאל גבוה לתרומה לפיתוח הון אנושי מיומן בתעשיית עתירת הידע בישראל, בשל היותם בתת-ייצוג בתעשייה או בשל תרומתם הייחודית.</w:t>
      </w:r>
    </w:p>
    <w:p w14:paraId="592D5C41" w14:textId="77777777" w:rsidR="00867AC8" w:rsidRPr="00867AC8" w:rsidRDefault="00867AC8" w:rsidP="00867AC8">
      <w:pPr>
        <w:pStyle w:val="Field05"/>
        <w:jc w:val="both"/>
        <w:rPr>
          <w:rtl/>
        </w:rPr>
      </w:pPr>
    </w:p>
    <w:p w14:paraId="3C391356" w14:textId="77777777" w:rsidR="00C65167" w:rsidRDefault="00C65167" w:rsidP="00867AC8">
      <w:pPr>
        <w:pStyle w:val="NumerSimple"/>
      </w:pPr>
      <w:r w:rsidRPr="00867AC8">
        <w:rPr>
          <w:rtl/>
        </w:rPr>
        <w:t>ענפי תעשייה ספציפיים שיש בהם ביקוש גבוה להון אנושי מיומן במקצועות טכנולוגיים.</w:t>
      </w:r>
    </w:p>
    <w:p w14:paraId="74A7AF64" w14:textId="77777777" w:rsidR="00867AC8" w:rsidRPr="00867AC8" w:rsidRDefault="00867AC8" w:rsidP="00867AC8">
      <w:pPr>
        <w:pStyle w:val="Field05"/>
        <w:jc w:val="both"/>
        <w:rPr>
          <w:rtl/>
        </w:rPr>
      </w:pPr>
    </w:p>
    <w:p w14:paraId="600097C5" w14:textId="77777777" w:rsidR="00C65167" w:rsidRDefault="00C65167" w:rsidP="00867AC8">
      <w:pPr>
        <w:pStyle w:val="NumerSimple"/>
        <w:rPr>
          <w:rtl/>
        </w:rPr>
      </w:pPr>
      <w:r w:rsidRPr="00867AC8">
        <w:rPr>
          <w:rtl/>
        </w:rPr>
        <w:t>תחומים מועדפים אשר ייגזרו מתוך תוכנית העבודה הרב-שנתית של רשות החדשנות ו/או מהחלטות ממשלה ייעודיות הרלוונטיות לפיתוח הון אנושי מיומן לתעשייה עתירת ידע בישראל.</w:t>
      </w:r>
    </w:p>
    <w:p w14:paraId="11CB57EE" w14:textId="77777777" w:rsidR="0054582A" w:rsidRDefault="0054582A" w:rsidP="00F26389">
      <w:pPr>
        <w:pStyle w:val="Field05"/>
        <w:rPr>
          <w:rtl/>
        </w:rPr>
      </w:pPr>
    </w:p>
    <w:p w14:paraId="40F90680" w14:textId="77777777" w:rsidR="0054582A" w:rsidRDefault="0054582A" w:rsidP="00F26389">
      <w:pPr>
        <w:pStyle w:val="Norm"/>
        <w:rPr>
          <w:rtl/>
        </w:rPr>
      </w:pPr>
    </w:p>
    <w:p w14:paraId="2C7B2974" w14:textId="77777777" w:rsidR="0054582A" w:rsidRDefault="0054582A" w:rsidP="00F26389">
      <w:pPr>
        <w:pStyle w:val="Norm"/>
        <w:rPr>
          <w:rtl/>
        </w:rPr>
      </w:pPr>
    </w:p>
    <w:p w14:paraId="0BF20F86" w14:textId="77777777" w:rsidR="0054582A" w:rsidRDefault="0054582A" w:rsidP="00F26389">
      <w:pPr>
        <w:pStyle w:val="Norm"/>
        <w:rPr>
          <w:rtl/>
        </w:rPr>
      </w:pPr>
    </w:p>
    <w:p w14:paraId="604A4CFD" w14:textId="77777777" w:rsidR="0054582A" w:rsidRDefault="0054582A" w:rsidP="00F26389">
      <w:pPr>
        <w:pStyle w:val="Norm"/>
        <w:rPr>
          <w:rtl/>
        </w:rPr>
      </w:pPr>
    </w:p>
    <w:p w14:paraId="1D78606D" w14:textId="77777777" w:rsidR="0054582A" w:rsidRDefault="0054582A" w:rsidP="00F26389">
      <w:pPr>
        <w:pStyle w:val="Norm"/>
        <w:rPr>
          <w:rtl/>
        </w:rPr>
      </w:pPr>
    </w:p>
    <w:p w14:paraId="2E17F942" w14:textId="77777777" w:rsidR="0054582A" w:rsidRDefault="0054582A" w:rsidP="00F26389">
      <w:pPr>
        <w:pStyle w:val="Norm"/>
        <w:rPr>
          <w:rtl/>
        </w:rPr>
      </w:pPr>
    </w:p>
    <w:p w14:paraId="68C233A3" w14:textId="77777777" w:rsidR="0054582A" w:rsidRDefault="0054582A" w:rsidP="00F26389">
      <w:pPr>
        <w:pStyle w:val="Norm"/>
        <w:rPr>
          <w:rtl/>
        </w:rPr>
      </w:pPr>
    </w:p>
    <w:p w14:paraId="7D43EC2C" w14:textId="77777777" w:rsidR="0054582A" w:rsidRDefault="0054582A" w:rsidP="00F26389">
      <w:pPr>
        <w:pStyle w:val="Norm"/>
        <w:rPr>
          <w:rtl/>
        </w:rPr>
      </w:pPr>
    </w:p>
    <w:p w14:paraId="31C84CC5" w14:textId="77777777" w:rsidR="0054582A" w:rsidRDefault="0054582A" w:rsidP="00F26389">
      <w:pPr>
        <w:pStyle w:val="Norm"/>
        <w:rPr>
          <w:rtl/>
        </w:rPr>
      </w:pPr>
    </w:p>
    <w:p w14:paraId="6C35F3E9" w14:textId="77777777" w:rsidR="0054582A" w:rsidRDefault="0054582A" w:rsidP="00F26389">
      <w:pPr>
        <w:pStyle w:val="Norm"/>
        <w:rPr>
          <w:rtl/>
        </w:rPr>
      </w:pPr>
    </w:p>
    <w:p w14:paraId="6CDB2362" w14:textId="77777777" w:rsidR="0054582A" w:rsidRDefault="0054582A" w:rsidP="00F26389">
      <w:pPr>
        <w:pStyle w:val="Norm"/>
        <w:rPr>
          <w:rtl/>
        </w:rPr>
      </w:pPr>
    </w:p>
    <w:p w14:paraId="2DE95C9D" w14:textId="77777777" w:rsidR="0054582A" w:rsidRDefault="0054582A" w:rsidP="00F26389">
      <w:pPr>
        <w:pStyle w:val="Norm"/>
        <w:rPr>
          <w:rtl/>
        </w:rPr>
      </w:pPr>
    </w:p>
    <w:p w14:paraId="6C92D02B" w14:textId="77777777" w:rsidR="0054582A" w:rsidRDefault="0054582A" w:rsidP="00F26389">
      <w:pPr>
        <w:pStyle w:val="Norm"/>
        <w:rPr>
          <w:rtl/>
        </w:rPr>
      </w:pPr>
    </w:p>
    <w:p w14:paraId="5748F95B" w14:textId="77777777" w:rsidR="0054582A" w:rsidRDefault="0054582A" w:rsidP="00F26389">
      <w:pPr>
        <w:pStyle w:val="Norm"/>
        <w:rPr>
          <w:rtl/>
        </w:rPr>
      </w:pPr>
    </w:p>
    <w:p w14:paraId="2592FC17" w14:textId="77777777" w:rsidR="0054582A" w:rsidRDefault="0054582A" w:rsidP="00F26389">
      <w:pPr>
        <w:pStyle w:val="Norm"/>
        <w:rPr>
          <w:rtl/>
        </w:rPr>
      </w:pPr>
    </w:p>
    <w:p w14:paraId="12DDC4A4" w14:textId="77777777" w:rsidR="0054582A" w:rsidRDefault="0054582A" w:rsidP="00F26389">
      <w:pPr>
        <w:pStyle w:val="Norm"/>
        <w:rPr>
          <w:rtl/>
        </w:rPr>
      </w:pPr>
    </w:p>
    <w:p w14:paraId="60CD8997" w14:textId="77777777" w:rsidR="0054582A" w:rsidRDefault="0054582A" w:rsidP="00F26389">
      <w:pPr>
        <w:pStyle w:val="Norm"/>
        <w:rPr>
          <w:rtl/>
        </w:rPr>
      </w:pPr>
    </w:p>
    <w:p w14:paraId="482440AB" w14:textId="77777777" w:rsidR="0054582A" w:rsidRDefault="0054582A" w:rsidP="00F26389">
      <w:pPr>
        <w:pStyle w:val="Norm"/>
        <w:rPr>
          <w:rtl/>
        </w:rPr>
      </w:pPr>
    </w:p>
    <w:p w14:paraId="31D1BFA8" w14:textId="77777777" w:rsidR="0054582A" w:rsidRDefault="0054582A" w:rsidP="00F26389">
      <w:pPr>
        <w:pStyle w:val="Norm"/>
        <w:rPr>
          <w:rtl/>
        </w:rPr>
      </w:pPr>
    </w:p>
    <w:p w14:paraId="56B25A36" w14:textId="77777777" w:rsidR="0054582A" w:rsidRDefault="0054582A" w:rsidP="00F26389">
      <w:pPr>
        <w:pStyle w:val="Norm"/>
        <w:rPr>
          <w:rtl/>
        </w:rPr>
      </w:pPr>
    </w:p>
    <w:p w14:paraId="133B9CB7" w14:textId="77777777" w:rsidR="0054582A" w:rsidRDefault="0054582A" w:rsidP="00F26389">
      <w:pPr>
        <w:pStyle w:val="Norm"/>
        <w:rPr>
          <w:rtl/>
        </w:rPr>
      </w:pPr>
    </w:p>
    <w:p w14:paraId="70F7DCD0" w14:textId="77777777" w:rsidR="0054582A" w:rsidRDefault="0054582A" w:rsidP="00F26389">
      <w:pPr>
        <w:pStyle w:val="Norm"/>
        <w:rPr>
          <w:rtl/>
        </w:rPr>
      </w:pPr>
    </w:p>
    <w:p w14:paraId="6FDF0A93" w14:textId="77777777" w:rsidR="0054582A" w:rsidRDefault="0054582A" w:rsidP="00F26389">
      <w:pPr>
        <w:pStyle w:val="Norm"/>
        <w:rPr>
          <w:rtl/>
        </w:rPr>
      </w:pPr>
    </w:p>
    <w:p w14:paraId="5AA5A2B6" w14:textId="77777777" w:rsidR="0054582A" w:rsidRDefault="0054582A" w:rsidP="00F26389">
      <w:pPr>
        <w:pStyle w:val="Norm"/>
        <w:rPr>
          <w:rtl/>
        </w:rPr>
      </w:pPr>
    </w:p>
    <w:p w14:paraId="1F5FFCF5" w14:textId="77777777" w:rsidR="0054582A" w:rsidRDefault="0054582A" w:rsidP="00F26389">
      <w:pPr>
        <w:pStyle w:val="Norm"/>
        <w:rPr>
          <w:rtl/>
        </w:rPr>
      </w:pPr>
    </w:p>
    <w:p w14:paraId="4077F881" w14:textId="77777777" w:rsidR="0054582A" w:rsidRDefault="0054582A" w:rsidP="00F26389">
      <w:pPr>
        <w:pStyle w:val="Norm"/>
        <w:rPr>
          <w:rtl/>
        </w:rPr>
      </w:pPr>
    </w:p>
    <w:p w14:paraId="55853ADD" w14:textId="77777777" w:rsidR="0054582A" w:rsidRDefault="0054582A" w:rsidP="00F26389">
      <w:pPr>
        <w:pStyle w:val="Norm"/>
        <w:rPr>
          <w:rtl/>
        </w:rPr>
      </w:pPr>
    </w:p>
    <w:p w14:paraId="73300D7E" w14:textId="77777777" w:rsidR="0054582A" w:rsidRDefault="0054582A" w:rsidP="00F26389">
      <w:pPr>
        <w:pStyle w:val="Norm"/>
        <w:rPr>
          <w:rtl/>
        </w:rPr>
      </w:pPr>
    </w:p>
    <w:p w14:paraId="1582997B" w14:textId="77777777" w:rsidR="0054582A" w:rsidRDefault="0054582A" w:rsidP="00F26389">
      <w:pPr>
        <w:pStyle w:val="Norm"/>
        <w:rPr>
          <w:rtl/>
        </w:rPr>
      </w:pPr>
    </w:p>
    <w:p w14:paraId="4E46BD27" w14:textId="77777777" w:rsidR="0054582A" w:rsidRDefault="0054582A" w:rsidP="00F26389">
      <w:pPr>
        <w:pStyle w:val="Norm"/>
        <w:rPr>
          <w:rtl/>
        </w:rPr>
      </w:pPr>
    </w:p>
    <w:p w14:paraId="0AD36739" w14:textId="77777777" w:rsidR="0054582A" w:rsidRDefault="0054582A" w:rsidP="00F26389">
      <w:pPr>
        <w:pStyle w:val="Norm"/>
        <w:rPr>
          <w:rtl/>
        </w:rPr>
      </w:pPr>
    </w:p>
    <w:p w14:paraId="6B2BB851" w14:textId="77777777" w:rsidR="0054582A" w:rsidRDefault="0054582A" w:rsidP="00F26389">
      <w:pPr>
        <w:pStyle w:val="Norm"/>
        <w:rPr>
          <w:rtl/>
        </w:rPr>
      </w:pPr>
    </w:p>
    <w:p w14:paraId="074AE7A0" w14:textId="77777777" w:rsidR="0054582A" w:rsidRDefault="0054582A" w:rsidP="00F26389">
      <w:pPr>
        <w:pStyle w:val="Norm"/>
        <w:rPr>
          <w:rtl/>
        </w:rPr>
      </w:pPr>
    </w:p>
    <w:p w14:paraId="5FA4A3B0" w14:textId="77777777" w:rsidR="0054582A" w:rsidRDefault="0054582A" w:rsidP="00F26389">
      <w:pPr>
        <w:pStyle w:val="Norm"/>
        <w:rPr>
          <w:rtl/>
        </w:rPr>
      </w:pPr>
    </w:p>
    <w:p w14:paraId="4A288A7A" w14:textId="77777777" w:rsidR="0054582A" w:rsidRDefault="0054582A" w:rsidP="00F26389">
      <w:pPr>
        <w:pStyle w:val="Norm"/>
        <w:rPr>
          <w:rtl/>
        </w:rPr>
      </w:pPr>
    </w:p>
    <w:p w14:paraId="1055479C" w14:textId="77777777" w:rsidR="0054582A" w:rsidRDefault="0054582A" w:rsidP="00F26389">
      <w:pPr>
        <w:pStyle w:val="Norm"/>
        <w:rPr>
          <w:rtl/>
        </w:rPr>
      </w:pPr>
    </w:p>
    <w:p w14:paraId="32A8E49E" w14:textId="77777777" w:rsidR="0054582A" w:rsidRDefault="0054582A" w:rsidP="00F26389">
      <w:pPr>
        <w:pStyle w:val="Norm"/>
        <w:rPr>
          <w:rtl/>
        </w:rPr>
      </w:pPr>
    </w:p>
    <w:p w14:paraId="14575D0A" w14:textId="77777777" w:rsidR="0054582A" w:rsidRDefault="0054582A" w:rsidP="00F26389">
      <w:pPr>
        <w:pStyle w:val="Norm"/>
        <w:rPr>
          <w:rtl/>
        </w:rPr>
      </w:pPr>
    </w:p>
    <w:p w14:paraId="769901BA" w14:textId="77777777" w:rsidR="0054582A" w:rsidRDefault="0054582A" w:rsidP="00F26389">
      <w:pPr>
        <w:pStyle w:val="Norm"/>
        <w:rPr>
          <w:rtl/>
        </w:rPr>
      </w:pPr>
    </w:p>
    <w:p w14:paraId="66E42624" w14:textId="77777777" w:rsidR="0054582A" w:rsidRDefault="0054582A" w:rsidP="00F26389">
      <w:pPr>
        <w:pStyle w:val="Norm"/>
        <w:rPr>
          <w:rtl/>
        </w:rPr>
      </w:pPr>
    </w:p>
    <w:p w14:paraId="599830BB" w14:textId="77777777" w:rsidR="0054582A" w:rsidRDefault="0054582A" w:rsidP="00F26389">
      <w:pPr>
        <w:pStyle w:val="Norm"/>
        <w:rPr>
          <w:rtl/>
        </w:rPr>
      </w:pPr>
    </w:p>
    <w:p w14:paraId="3E92673A" w14:textId="77777777" w:rsidR="0054582A" w:rsidRDefault="0054582A" w:rsidP="00F26389">
      <w:pPr>
        <w:pStyle w:val="Norm"/>
        <w:rPr>
          <w:rtl/>
        </w:rPr>
      </w:pPr>
    </w:p>
    <w:p w14:paraId="118EE820" w14:textId="77777777" w:rsidR="0054582A" w:rsidRDefault="0054582A" w:rsidP="00F26389">
      <w:pPr>
        <w:pStyle w:val="Norm"/>
        <w:rPr>
          <w:rtl/>
        </w:rPr>
      </w:pPr>
    </w:p>
    <w:p w14:paraId="326BD51D" w14:textId="77777777" w:rsidR="0054582A" w:rsidRDefault="0054582A" w:rsidP="00F26389">
      <w:pPr>
        <w:pStyle w:val="Norm"/>
        <w:rPr>
          <w:rtl/>
        </w:rPr>
      </w:pPr>
    </w:p>
    <w:p w14:paraId="1A476BD8" w14:textId="77777777" w:rsidR="0054582A" w:rsidRDefault="0054582A" w:rsidP="00F26389">
      <w:pPr>
        <w:pStyle w:val="Norm"/>
        <w:rPr>
          <w:rtl/>
        </w:rPr>
      </w:pPr>
    </w:p>
    <w:p w14:paraId="3AC8F6AB" w14:textId="77777777" w:rsidR="0054582A" w:rsidRPr="00633662" w:rsidRDefault="0054582A" w:rsidP="004F49E7">
      <w:pPr>
        <w:pStyle w:val="1"/>
        <w:rPr>
          <w:rtl/>
        </w:rPr>
      </w:pPr>
      <w:r w:rsidRPr="00633662">
        <w:rPr>
          <w:rtl/>
        </w:rPr>
        <w:t>נספח ב'</w:t>
      </w:r>
    </w:p>
    <w:p w14:paraId="4AABD929" w14:textId="77777777" w:rsidR="0054582A" w:rsidRPr="00935127" w:rsidRDefault="0054582A" w:rsidP="00633662">
      <w:pPr>
        <w:pStyle w:val="Norm"/>
        <w:jc w:val="center"/>
        <w:rPr>
          <w:rtl/>
        </w:rPr>
      </w:pPr>
    </w:p>
    <w:p w14:paraId="3DB6DEF9" w14:textId="77777777" w:rsidR="0054582A" w:rsidRPr="00633662" w:rsidRDefault="0054582A" w:rsidP="00633662">
      <w:pPr>
        <w:pStyle w:val="Norm"/>
        <w:jc w:val="center"/>
        <w:rPr>
          <w:b/>
          <w:bCs/>
          <w:noProof/>
          <w:sz w:val="28"/>
          <w:szCs w:val="28"/>
          <w:rtl/>
        </w:rPr>
      </w:pPr>
      <w:bookmarkStart w:id="24" w:name="_Hlk97534049"/>
      <w:r w:rsidRPr="00633662">
        <w:rPr>
          <w:b/>
          <w:bCs/>
          <w:noProof/>
          <w:sz w:val="28"/>
          <w:szCs w:val="28"/>
          <w:rtl/>
        </w:rPr>
        <w:t xml:space="preserve">מסלול משנה א' – </w:t>
      </w:r>
      <w:bookmarkStart w:id="25" w:name="_Hlk32826290"/>
      <w:r w:rsidRPr="00633662">
        <w:rPr>
          <w:b/>
          <w:bCs/>
          <w:noProof/>
          <w:sz w:val="28"/>
          <w:szCs w:val="28"/>
          <w:rtl/>
        </w:rPr>
        <w:t xml:space="preserve">מסלול לתמיכה משותפת עם </w:t>
      </w:r>
      <w:r w:rsidRPr="00633662">
        <w:rPr>
          <w:rFonts w:hint="cs"/>
          <w:b/>
          <w:bCs/>
          <w:noProof/>
          <w:sz w:val="28"/>
          <w:szCs w:val="28"/>
          <w:rtl/>
        </w:rPr>
        <w:t>זרוע העבודה במשרד הכלכלה והתעשייה</w:t>
      </w:r>
    </w:p>
    <w:bookmarkEnd w:id="24"/>
    <w:p w14:paraId="2B94D192" w14:textId="77777777" w:rsidR="0054582A" w:rsidRPr="00935127" w:rsidRDefault="0054582A" w:rsidP="00935127">
      <w:pPr>
        <w:pStyle w:val="Norm"/>
        <w:rPr>
          <w:rtl/>
          <w:lang w:eastAsia="he-IL"/>
        </w:rPr>
      </w:pPr>
    </w:p>
    <w:bookmarkEnd w:id="25"/>
    <w:p w14:paraId="0738A316" w14:textId="77777777" w:rsidR="0054582A" w:rsidRPr="004F49E7" w:rsidRDefault="0054582A" w:rsidP="004F49E7">
      <w:pPr>
        <w:pStyle w:val="41"/>
        <w:numPr>
          <w:ilvl w:val="0"/>
          <w:numId w:val="26"/>
        </w:numPr>
        <w:rPr>
          <w:rtl/>
        </w:rPr>
      </w:pPr>
      <w:r w:rsidRPr="004F49E7">
        <w:rPr>
          <w:rtl/>
        </w:rPr>
        <w:t>כללי</w:t>
      </w:r>
    </w:p>
    <w:p w14:paraId="22D53CB0" w14:textId="77777777" w:rsidR="0054582A" w:rsidRPr="00935127" w:rsidRDefault="0054582A" w:rsidP="00C6094C">
      <w:pPr>
        <w:spacing w:before="120"/>
        <w:ind w:left="357"/>
        <w:jc w:val="both"/>
        <w:outlineLvl w:val="1"/>
        <w:rPr>
          <w:rFonts w:asciiTheme="minorBidi" w:hAnsiTheme="minorBidi"/>
          <w:sz w:val="24"/>
          <w:szCs w:val="24"/>
          <w:rtl/>
        </w:rPr>
      </w:pPr>
      <w:r w:rsidRPr="00935127">
        <w:rPr>
          <w:rFonts w:asciiTheme="minorBidi" w:hAnsiTheme="minorBidi"/>
          <w:sz w:val="24"/>
          <w:szCs w:val="24"/>
          <w:rtl/>
        </w:rPr>
        <w:t>האמור במסלול הטבה</w:t>
      </w:r>
      <w:r w:rsidR="00C6094C" w:rsidRPr="00935127">
        <w:rPr>
          <w:sz w:val="24"/>
          <w:szCs w:val="24"/>
          <w:rtl/>
        </w:rPr>
        <w:t xml:space="preserve"> </w:t>
      </w:r>
      <w:r w:rsidR="00C6094C" w:rsidRPr="00935127">
        <w:rPr>
          <w:rFonts w:asciiTheme="minorBidi" w:hAnsiTheme="minorBidi"/>
          <w:sz w:val="24"/>
          <w:szCs w:val="24"/>
          <w:rtl/>
        </w:rPr>
        <w:t xml:space="preserve">מס' 44 של רשות החדשנות - פיתוח הון אנושי עבור התעשייה עתירת הידע בישראל, (להלן: </w:t>
      </w:r>
      <w:r w:rsidR="00C6094C" w:rsidRPr="00935127">
        <w:rPr>
          <w:rFonts w:asciiTheme="minorBidi" w:hAnsiTheme="minorBidi"/>
          <w:b/>
          <w:bCs/>
          <w:sz w:val="24"/>
          <w:szCs w:val="24"/>
          <w:rtl/>
        </w:rPr>
        <w:t>"מסלול ההטבה"</w:t>
      </w:r>
      <w:r w:rsidR="00C6094C" w:rsidRPr="00935127">
        <w:rPr>
          <w:rFonts w:asciiTheme="minorBidi" w:hAnsiTheme="minorBidi"/>
          <w:sz w:val="24"/>
          <w:szCs w:val="24"/>
          <w:rtl/>
        </w:rPr>
        <w:t>)</w:t>
      </w:r>
      <w:r w:rsidR="00C6094C" w:rsidRPr="00935127">
        <w:rPr>
          <w:sz w:val="24"/>
          <w:szCs w:val="24"/>
          <w:rtl/>
        </w:rPr>
        <w:t xml:space="preserve"> </w:t>
      </w:r>
      <w:r w:rsidR="00C6094C" w:rsidRPr="00935127">
        <w:rPr>
          <w:rFonts w:hint="eastAsia"/>
          <w:sz w:val="24"/>
          <w:szCs w:val="24"/>
          <w:rtl/>
        </w:rPr>
        <w:t>יחול</w:t>
      </w:r>
      <w:r w:rsidR="00C6094C" w:rsidRPr="00935127">
        <w:rPr>
          <w:sz w:val="24"/>
          <w:szCs w:val="24"/>
          <w:rtl/>
        </w:rPr>
        <w:t xml:space="preserve"> על </w:t>
      </w:r>
      <w:r w:rsidR="00C6094C" w:rsidRPr="00935127">
        <w:rPr>
          <w:rFonts w:asciiTheme="minorBidi" w:hAnsiTheme="minorBidi"/>
          <w:sz w:val="24"/>
          <w:szCs w:val="24"/>
          <w:rtl/>
        </w:rPr>
        <w:t xml:space="preserve">מסלול משנה א' </w:t>
      </w:r>
      <w:r w:rsidR="00FF28EE">
        <w:rPr>
          <w:rFonts w:asciiTheme="minorBidi" w:hAnsiTheme="minorBidi" w:hint="cs"/>
          <w:sz w:val="24"/>
          <w:szCs w:val="24"/>
          <w:rtl/>
        </w:rPr>
        <w:t xml:space="preserve">זה </w:t>
      </w:r>
      <w:r w:rsidR="00C6094C" w:rsidRPr="00935127">
        <w:rPr>
          <w:rFonts w:asciiTheme="minorBidi" w:hAnsiTheme="minorBidi"/>
          <w:sz w:val="24"/>
          <w:szCs w:val="24"/>
          <w:rtl/>
        </w:rPr>
        <w:t>– מסלול לתמיכה משותפת עם זרוע העבודה במשרד הכלכלה והתעשייה (להלן: "</w:t>
      </w:r>
      <w:r w:rsidR="00C6094C" w:rsidRPr="00935127">
        <w:rPr>
          <w:rFonts w:asciiTheme="minorBidi" w:hAnsiTheme="minorBidi" w:hint="eastAsia"/>
          <w:b/>
          <w:bCs/>
          <w:sz w:val="24"/>
          <w:szCs w:val="24"/>
          <w:rtl/>
        </w:rPr>
        <w:t>מסלול</w:t>
      </w:r>
      <w:r w:rsidR="00C6094C" w:rsidRPr="00935127">
        <w:rPr>
          <w:rFonts w:asciiTheme="minorBidi" w:hAnsiTheme="minorBidi"/>
          <w:b/>
          <w:bCs/>
          <w:sz w:val="24"/>
          <w:szCs w:val="24"/>
          <w:rtl/>
        </w:rPr>
        <w:t xml:space="preserve"> </w:t>
      </w:r>
      <w:r w:rsidR="00C6094C" w:rsidRPr="00935127">
        <w:rPr>
          <w:rFonts w:asciiTheme="minorBidi" w:hAnsiTheme="minorBidi" w:hint="eastAsia"/>
          <w:b/>
          <w:bCs/>
          <w:sz w:val="24"/>
          <w:szCs w:val="24"/>
          <w:rtl/>
        </w:rPr>
        <w:t>המשנה</w:t>
      </w:r>
      <w:r w:rsidR="00C6094C" w:rsidRPr="00935127">
        <w:rPr>
          <w:rFonts w:asciiTheme="minorBidi" w:hAnsiTheme="minorBidi"/>
          <w:sz w:val="24"/>
          <w:szCs w:val="24"/>
          <w:rtl/>
        </w:rPr>
        <w:t>"</w:t>
      </w:r>
      <w:r w:rsidR="002E7EFA">
        <w:rPr>
          <w:rFonts w:asciiTheme="minorBidi" w:hAnsiTheme="minorBidi" w:hint="cs"/>
          <w:sz w:val="24"/>
          <w:szCs w:val="24"/>
          <w:rtl/>
        </w:rPr>
        <w:t xml:space="preserve"> ו"</w:t>
      </w:r>
      <w:r w:rsidR="002E7EFA" w:rsidRPr="00906F01">
        <w:rPr>
          <w:rFonts w:asciiTheme="minorBidi" w:hAnsiTheme="minorBidi" w:hint="eastAsia"/>
          <w:b/>
          <w:bCs/>
          <w:sz w:val="24"/>
          <w:szCs w:val="24"/>
          <w:rtl/>
        </w:rPr>
        <w:t>זרוע</w:t>
      </w:r>
      <w:r w:rsidR="002E7EFA" w:rsidRPr="00906F01">
        <w:rPr>
          <w:rFonts w:asciiTheme="minorBidi" w:hAnsiTheme="minorBidi"/>
          <w:b/>
          <w:bCs/>
          <w:sz w:val="24"/>
          <w:szCs w:val="24"/>
          <w:rtl/>
        </w:rPr>
        <w:t xml:space="preserve"> </w:t>
      </w:r>
      <w:r w:rsidR="002E7EFA" w:rsidRPr="00906F01">
        <w:rPr>
          <w:rFonts w:asciiTheme="minorBidi" w:hAnsiTheme="minorBidi" w:hint="eastAsia"/>
          <w:b/>
          <w:bCs/>
          <w:sz w:val="24"/>
          <w:szCs w:val="24"/>
          <w:rtl/>
        </w:rPr>
        <w:t>העבודה</w:t>
      </w:r>
      <w:r w:rsidR="002E7EFA">
        <w:rPr>
          <w:rFonts w:asciiTheme="minorBidi" w:hAnsiTheme="minorBidi" w:hint="cs"/>
          <w:sz w:val="24"/>
          <w:szCs w:val="24"/>
          <w:rtl/>
        </w:rPr>
        <w:t>", לפי העניין</w:t>
      </w:r>
      <w:r w:rsidR="00C6094C" w:rsidRPr="00935127">
        <w:rPr>
          <w:rFonts w:asciiTheme="minorBidi" w:hAnsiTheme="minorBidi"/>
          <w:sz w:val="24"/>
          <w:szCs w:val="24"/>
          <w:rtl/>
        </w:rPr>
        <w:t>)</w:t>
      </w:r>
      <w:r w:rsidRPr="00935127">
        <w:rPr>
          <w:rFonts w:asciiTheme="minorBidi" w:hAnsiTheme="minorBidi"/>
          <w:sz w:val="24"/>
          <w:szCs w:val="24"/>
          <w:rtl/>
        </w:rPr>
        <w:t>, אלא אם נאמר מפורשות אחרת בגוף מסלול המשנה.</w:t>
      </w:r>
    </w:p>
    <w:p w14:paraId="69860088" w14:textId="77777777" w:rsidR="0054582A" w:rsidRPr="00935127" w:rsidRDefault="0054582A" w:rsidP="004F49E7">
      <w:pPr>
        <w:pStyle w:val="41"/>
        <w:rPr>
          <w:rtl/>
        </w:rPr>
      </w:pPr>
      <w:r w:rsidRPr="00935127">
        <w:rPr>
          <w:rtl/>
        </w:rPr>
        <w:t>מטרת מסלול המשנה</w:t>
      </w:r>
    </w:p>
    <w:p w14:paraId="54CF3E04" w14:textId="014E268B" w:rsidR="00C6094C" w:rsidRDefault="00C6094C" w:rsidP="00C6094C">
      <w:pPr>
        <w:spacing w:before="120"/>
        <w:ind w:left="357"/>
        <w:jc w:val="both"/>
        <w:outlineLvl w:val="1"/>
        <w:rPr>
          <w:rFonts w:asciiTheme="minorBidi" w:hAnsiTheme="minorBidi"/>
          <w:sz w:val="24"/>
          <w:szCs w:val="24"/>
          <w:rtl/>
        </w:rPr>
      </w:pPr>
      <w:r w:rsidRPr="00935127">
        <w:rPr>
          <w:rFonts w:asciiTheme="minorBidi" w:hAnsiTheme="minorBidi"/>
          <w:sz w:val="24"/>
          <w:szCs w:val="24"/>
          <w:rtl/>
        </w:rPr>
        <w:t>נוכח החשיבות הלאומית ב</w:t>
      </w:r>
      <w:r w:rsidRPr="00935127">
        <w:rPr>
          <w:rFonts w:asciiTheme="minorBidi" w:hAnsiTheme="minorBidi" w:hint="eastAsia"/>
          <w:sz w:val="24"/>
          <w:szCs w:val="24"/>
          <w:rtl/>
        </w:rPr>
        <w:t>מתן</w:t>
      </w:r>
      <w:r w:rsidRPr="00935127">
        <w:rPr>
          <w:rFonts w:asciiTheme="minorBidi" w:hAnsiTheme="minorBidi"/>
          <w:sz w:val="24"/>
          <w:szCs w:val="24"/>
          <w:rtl/>
        </w:rPr>
        <w:t xml:space="preserve"> </w:t>
      </w:r>
      <w:r w:rsidRPr="00935127">
        <w:rPr>
          <w:rFonts w:asciiTheme="minorBidi" w:hAnsiTheme="minorBidi" w:hint="eastAsia"/>
          <w:sz w:val="24"/>
          <w:szCs w:val="24"/>
          <w:rtl/>
        </w:rPr>
        <w:t>מענה</w:t>
      </w:r>
      <w:r w:rsidRPr="00935127">
        <w:rPr>
          <w:rFonts w:asciiTheme="minorBidi" w:hAnsiTheme="minorBidi"/>
          <w:sz w:val="24"/>
          <w:szCs w:val="24"/>
          <w:rtl/>
        </w:rPr>
        <w:t xml:space="preserve"> </w:t>
      </w:r>
      <w:r w:rsidRPr="00935127">
        <w:rPr>
          <w:rFonts w:asciiTheme="minorBidi" w:hAnsiTheme="minorBidi" w:hint="eastAsia"/>
          <w:sz w:val="24"/>
          <w:szCs w:val="24"/>
          <w:rtl/>
        </w:rPr>
        <w:t>ל</w:t>
      </w:r>
      <w:r w:rsidRPr="00935127">
        <w:rPr>
          <w:rFonts w:asciiTheme="minorBidi" w:hAnsiTheme="minorBidi"/>
          <w:sz w:val="24"/>
          <w:szCs w:val="24"/>
          <w:rtl/>
        </w:rPr>
        <w:t>אתגרים בפיתוח הון אנושי מיומן עבור התעשייה עתירת הידע בישראל</w:t>
      </w:r>
      <w:r w:rsidR="00BC3070">
        <w:rPr>
          <w:rFonts w:asciiTheme="minorBidi" w:hAnsiTheme="minorBidi" w:hint="cs"/>
          <w:sz w:val="24"/>
          <w:szCs w:val="24"/>
          <w:rtl/>
        </w:rPr>
        <w:t xml:space="preserve"> ובסנכרון הפעילות הממשלתית בתחום התעסוקה בהייטק</w:t>
      </w:r>
      <w:r w:rsidRPr="00935127">
        <w:rPr>
          <w:rFonts w:asciiTheme="minorBidi" w:hAnsiTheme="minorBidi"/>
          <w:sz w:val="24"/>
          <w:szCs w:val="24"/>
          <w:rtl/>
        </w:rPr>
        <w:t>, החליטו זרוע העבודה ורשות החדשנות על שיתוף פעולה במסגרת מסלול המשנה</w:t>
      </w:r>
      <w:r w:rsidR="000F78F0">
        <w:rPr>
          <w:rFonts w:asciiTheme="minorBidi" w:hAnsiTheme="minorBidi" w:hint="cs"/>
          <w:sz w:val="24"/>
          <w:szCs w:val="24"/>
          <w:rtl/>
        </w:rPr>
        <w:t>,</w:t>
      </w:r>
      <w:r w:rsidR="00C46B27">
        <w:rPr>
          <w:rFonts w:asciiTheme="minorBidi" w:hAnsiTheme="minorBidi" w:hint="cs"/>
          <w:sz w:val="24"/>
          <w:szCs w:val="24"/>
          <w:rtl/>
        </w:rPr>
        <w:t xml:space="preserve"> אשר מתוקפו </w:t>
      </w:r>
      <w:r w:rsidR="000F78F0">
        <w:rPr>
          <w:rFonts w:asciiTheme="minorBidi" w:hAnsiTheme="minorBidi" w:hint="cs"/>
          <w:sz w:val="24"/>
          <w:szCs w:val="24"/>
          <w:rtl/>
        </w:rPr>
        <w:t>יפורסמו קולות קוראים</w:t>
      </w:r>
      <w:r w:rsidR="00C46B27">
        <w:rPr>
          <w:rFonts w:asciiTheme="minorBidi" w:hAnsiTheme="minorBidi" w:hint="cs"/>
          <w:sz w:val="24"/>
          <w:szCs w:val="24"/>
          <w:rtl/>
        </w:rPr>
        <w:t xml:space="preserve"> משותפים</w:t>
      </w:r>
      <w:r w:rsidR="005E416B">
        <w:rPr>
          <w:rFonts w:asciiTheme="minorBidi" w:hAnsiTheme="minorBidi" w:hint="cs"/>
          <w:sz w:val="24"/>
          <w:szCs w:val="24"/>
          <w:rtl/>
        </w:rPr>
        <w:t xml:space="preserve"> ל</w:t>
      </w:r>
      <w:r w:rsidR="00A7457A">
        <w:rPr>
          <w:rFonts w:asciiTheme="minorBidi" w:hAnsiTheme="minorBidi" w:hint="cs"/>
          <w:sz w:val="24"/>
          <w:szCs w:val="24"/>
          <w:rtl/>
        </w:rPr>
        <w:t>זרוע העבודה ולרשות החדשנות</w:t>
      </w:r>
      <w:r w:rsidR="00C46B27">
        <w:rPr>
          <w:rFonts w:asciiTheme="minorBidi" w:hAnsiTheme="minorBidi" w:hint="cs"/>
          <w:sz w:val="24"/>
          <w:szCs w:val="24"/>
          <w:rtl/>
        </w:rPr>
        <w:t xml:space="preserve">  </w:t>
      </w:r>
      <w:r w:rsidR="00652DDD">
        <w:rPr>
          <w:rFonts w:asciiTheme="minorBidi" w:hAnsiTheme="minorBidi" w:hint="cs"/>
          <w:sz w:val="24"/>
          <w:szCs w:val="24"/>
          <w:rtl/>
        </w:rPr>
        <w:t>(</w:t>
      </w:r>
      <w:r w:rsidR="00C46B27">
        <w:rPr>
          <w:rFonts w:asciiTheme="minorBidi" w:hAnsiTheme="minorBidi" w:hint="cs"/>
          <w:sz w:val="24"/>
          <w:szCs w:val="24"/>
          <w:rtl/>
        </w:rPr>
        <w:t>להלן</w:t>
      </w:r>
      <w:r w:rsidR="000F78F0">
        <w:rPr>
          <w:rFonts w:asciiTheme="minorBidi" w:hAnsiTheme="minorBidi" w:hint="cs"/>
          <w:sz w:val="24"/>
          <w:szCs w:val="24"/>
          <w:rtl/>
        </w:rPr>
        <w:t>:</w:t>
      </w:r>
      <w:r w:rsidR="00C46B27">
        <w:rPr>
          <w:rFonts w:asciiTheme="minorBidi" w:hAnsiTheme="minorBidi" w:hint="cs"/>
          <w:sz w:val="24"/>
          <w:szCs w:val="24"/>
          <w:rtl/>
        </w:rPr>
        <w:t xml:space="preserve"> "</w:t>
      </w:r>
      <w:r w:rsidR="00C46B27" w:rsidRPr="00906F01">
        <w:rPr>
          <w:rFonts w:asciiTheme="minorBidi" w:hAnsiTheme="minorBidi" w:hint="eastAsia"/>
          <w:b/>
          <w:bCs/>
          <w:sz w:val="24"/>
          <w:szCs w:val="24"/>
          <w:rtl/>
        </w:rPr>
        <w:t>קולות</w:t>
      </w:r>
      <w:r w:rsidR="00C46B27" w:rsidRPr="00906F01">
        <w:rPr>
          <w:rFonts w:asciiTheme="minorBidi" w:hAnsiTheme="minorBidi"/>
          <w:b/>
          <w:bCs/>
          <w:sz w:val="24"/>
          <w:szCs w:val="24"/>
          <w:rtl/>
        </w:rPr>
        <w:t xml:space="preserve"> </w:t>
      </w:r>
      <w:r w:rsidR="00C46B27" w:rsidRPr="00906F01">
        <w:rPr>
          <w:rFonts w:asciiTheme="minorBidi" w:hAnsiTheme="minorBidi" w:hint="eastAsia"/>
          <w:b/>
          <w:bCs/>
          <w:sz w:val="24"/>
          <w:szCs w:val="24"/>
          <w:rtl/>
        </w:rPr>
        <w:t>קוראים</w:t>
      </w:r>
      <w:r w:rsidR="00C46B27" w:rsidRPr="00906F01">
        <w:rPr>
          <w:rFonts w:asciiTheme="minorBidi" w:hAnsiTheme="minorBidi"/>
          <w:b/>
          <w:bCs/>
          <w:sz w:val="24"/>
          <w:szCs w:val="24"/>
          <w:rtl/>
        </w:rPr>
        <w:t xml:space="preserve"> </w:t>
      </w:r>
      <w:r w:rsidR="00C46B27" w:rsidRPr="00906F01">
        <w:rPr>
          <w:rFonts w:asciiTheme="minorBidi" w:hAnsiTheme="minorBidi" w:hint="eastAsia"/>
          <w:b/>
          <w:bCs/>
          <w:sz w:val="24"/>
          <w:szCs w:val="24"/>
          <w:rtl/>
        </w:rPr>
        <w:t>משותפים</w:t>
      </w:r>
      <w:r w:rsidR="00C46B27">
        <w:rPr>
          <w:rFonts w:asciiTheme="minorBidi" w:hAnsiTheme="minorBidi" w:hint="cs"/>
          <w:sz w:val="24"/>
          <w:szCs w:val="24"/>
          <w:rtl/>
        </w:rPr>
        <w:t>"</w:t>
      </w:r>
      <w:r w:rsidR="00652DDD">
        <w:rPr>
          <w:rFonts w:asciiTheme="minorBidi" w:hAnsiTheme="minorBidi" w:hint="cs"/>
          <w:sz w:val="24"/>
          <w:szCs w:val="24"/>
          <w:rtl/>
        </w:rPr>
        <w:t>)</w:t>
      </w:r>
      <w:r w:rsidR="00C46B27">
        <w:rPr>
          <w:rFonts w:asciiTheme="minorBidi" w:hAnsiTheme="minorBidi" w:hint="cs"/>
          <w:sz w:val="24"/>
          <w:szCs w:val="24"/>
          <w:rtl/>
        </w:rPr>
        <w:t>.</w:t>
      </w:r>
    </w:p>
    <w:p w14:paraId="07A12768" w14:textId="77777777" w:rsidR="00F04D24" w:rsidRPr="00971B6A" w:rsidRDefault="00F04D24" w:rsidP="004F49E7">
      <w:pPr>
        <w:pStyle w:val="41"/>
        <w:rPr>
          <w:rtl/>
        </w:rPr>
      </w:pPr>
      <w:r w:rsidRPr="00971B6A">
        <w:rPr>
          <w:rFonts w:hint="eastAsia"/>
          <w:rtl/>
        </w:rPr>
        <w:t>הגדרות</w:t>
      </w:r>
      <w:r w:rsidRPr="00971B6A">
        <w:rPr>
          <w:rtl/>
        </w:rPr>
        <w:t xml:space="preserve"> </w:t>
      </w:r>
      <w:r w:rsidRPr="00971B6A">
        <w:rPr>
          <w:rFonts w:hint="eastAsia"/>
          <w:rtl/>
        </w:rPr>
        <w:t>ייחודיות</w:t>
      </w:r>
      <w:r w:rsidRPr="00971B6A">
        <w:rPr>
          <w:rtl/>
        </w:rPr>
        <w:t xml:space="preserve"> </w:t>
      </w:r>
      <w:r w:rsidRPr="00971B6A">
        <w:rPr>
          <w:rFonts w:hint="eastAsia"/>
          <w:rtl/>
        </w:rPr>
        <w:t>למסלול</w:t>
      </w:r>
      <w:r w:rsidRPr="00971B6A">
        <w:rPr>
          <w:rtl/>
        </w:rPr>
        <w:t xml:space="preserve"> </w:t>
      </w:r>
      <w:r w:rsidRPr="00971B6A">
        <w:rPr>
          <w:rFonts w:hint="eastAsia"/>
          <w:rtl/>
        </w:rPr>
        <w:t>משנה</w:t>
      </w:r>
    </w:p>
    <w:p w14:paraId="4C717E86" w14:textId="77777777" w:rsidR="00F04D24" w:rsidRPr="00971B6A" w:rsidRDefault="00F04D24" w:rsidP="00F04D24">
      <w:pPr>
        <w:pStyle w:val="Norm"/>
        <w:rPr>
          <w:rtl/>
        </w:rPr>
      </w:pPr>
    </w:p>
    <w:p w14:paraId="390FA7EE" w14:textId="1390D20D" w:rsidR="00F04D24" w:rsidRPr="00971B6A" w:rsidRDefault="00F04D24" w:rsidP="00F04D24">
      <w:pPr>
        <w:pStyle w:val="af7"/>
        <w:spacing w:after="120"/>
        <w:ind w:left="360"/>
        <w:jc w:val="both"/>
        <w:rPr>
          <w:rFonts w:asciiTheme="minorBidi" w:hAnsiTheme="minorBidi"/>
          <w:sz w:val="24"/>
          <w:szCs w:val="24"/>
          <w:rtl/>
        </w:rPr>
      </w:pPr>
      <w:r w:rsidRPr="00971B6A">
        <w:rPr>
          <w:rFonts w:asciiTheme="minorBidi" w:hAnsiTheme="minorBidi"/>
          <w:sz w:val="24"/>
          <w:szCs w:val="24"/>
          <w:rtl/>
        </w:rPr>
        <w:t>במסלול משנה זה, תיוחד למונחים הבאים ההגדרה המופיעה בסעיף זה</w:t>
      </w:r>
      <w:r w:rsidR="00067F35" w:rsidRPr="00971B6A">
        <w:rPr>
          <w:rFonts w:asciiTheme="minorBidi" w:hAnsiTheme="minorBidi"/>
          <w:sz w:val="24"/>
          <w:szCs w:val="24"/>
          <w:rtl/>
        </w:rPr>
        <w:t xml:space="preserve"> להלן</w:t>
      </w:r>
      <w:r w:rsidR="007F2F9D" w:rsidRPr="004254C8">
        <w:rPr>
          <w:rFonts w:asciiTheme="minorBidi" w:hAnsiTheme="minorBidi"/>
          <w:sz w:val="24"/>
          <w:szCs w:val="24"/>
          <w:rtl/>
        </w:rPr>
        <w:t xml:space="preserve">, אף אם נאמר אחרת </w:t>
      </w:r>
      <w:r w:rsidR="007F2F9D" w:rsidRPr="004254C8">
        <w:rPr>
          <w:rFonts w:asciiTheme="minorBidi" w:hAnsiTheme="minorBidi" w:hint="eastAsia"/>
          <w:sz w:val="24"/>
          <w:szCs w:val="24"/>
          <w:rtl/>
        </w:rPr>
        <w:t>במסלול</w:t>
      </w:r>
      <w:r w:rsidR="007F2F9D" w:rsidRPr="004254C8">
        <w:rPr>
          <w:rFonts w:asciiTheme="minorBidi" w:hAnsiTheme="minorBidi"/>
          <w:sz w:val="24"/>
          <w:szCs w:val="24"/>
          <w:rtl/>
        </w:rPr>
        <w:t xml:space="preserve"> </w:t>
      </w:r>
      <w:r w:rsidR="007F2F9D" w:rsidRPr="004254C8">
        <w:rPr>
          <w:rFonts w:asciiTheme="minorBidi" w:hAnsiTheme="minorBidi" w:hint="eastAsia"/>
          <w:sz w:val="24"/>
          <w:szCs w:val="24"/>
          <w:rtl/>
        </w:rPr>
        <w:t>ההטבה</w:t>
      </w:r>
      <w:r w:rsidRPr="00971B6A">
        <w:rPr>
          <w:rFonts w:asciiTheme="minorBidi" w:hAnsiTheme="minorBidi"/>
          <w:sz w:val="24"/>
          <w:szCs w:val="24"/>
          <w:rtl/>
        </w:rPr>
        <w:t>:</w:t>
      </w:r>
    </w:p>
    <w:p w14:paraId="2E05BB20" w14:textId="77777777" w:rsidR="008E756A" w:rsidRPr="00652DDD" w:rsidRDefault="008E756A" w:rsidP="008E756A">
      <w:pPr>
        <w:pStyle w:val="Numer2BOLD"/>
        <w:numPr>
          <w:ilvl w:val="1"/>
          <w:numId w:val="24"/>
        </w:numPr>
        <w:rPr>
          <w:rFonts w:asciiTheme="minorBidi" w:hAnsiTheme="minorBidi"/>
          <w:b w:val="0"/>
          <w:bCs w:val="0"/>
          <w:rtl/>
          <w:lang w:eastAsia="en-US"/>
        </w:rPr>
      </w:pPr>
      <w:r w:rsidRPr="00652DDD">
        <w:rPr>
          <w:rFonts w:asciiTheme="minorBidi" w:hAnsiTheme="minorBidi"/>
          <w:b w:val="0"/>
          <w:bCs w:val="0"/>
          <w:rtl/>
          <w:lang w:eastAsia="en-US"/>
        </w:rPr>
        <w:t>"</w:t>
      </w:r>
      <w:r w:rsidRPr="004139FA">
        <w:rPr>
          <w:rFonts w:asciiTheme="minorBidi" w:hAnsiTheme="minorBidi"/>
          <w:rtl/>
          <w:lang w:eastAsia="en-US"/>
        </w:rPr>
        <w:t>אדם עם מוגבלות</w:t>
      </w:r>
      <w:r w:rsidRPr="00652DDD">
        <w:rPr>
          <w:rFonts w:asciiTheme="minorBidi" w:hAnsiTheme="minorBidi"/>
          <w:b w:val="0"/>
          <w:bCs w:val="0"/>
          <w:rtl/>
          <w:lang w:eastAsia="en-US"/>
        </w:rPr>
        <w:t>"</w:t>
      </w:r>
    </w:p>
    <w:p w14:paraId="0A79260D" w14:textId="2CE87B37" w:rsidR="008E756A" w:rsidRPr="00652DDD" w:rsidRDefault="008E756A" w:rsidP="00E161A1">
      <w:pPr>
        <w:spacing w:before="120"/>
        <w:ind w:left="360" w:firstLine="207"/>
        <w:jc w:val="both"/>
        <w:rPr>
          <w:rFonts w:asciiTheme="minorBidi" w:hAnsiTheme="minorBidi"/>
          <w:sz w:val="24"/>
          <w:szCs w:val="24"/>
        </w:rPr>
      </w:pPr>
      <w:r w:rsidRPr="00652DDD">
        <w:rPr>
          <w:rFonts w:asciiTheme="minorBidi" w:hAnsiTheme="minorBidi" w:hint="eastAsia"/>
          <w:sz w:val="24"/>
          <w:szCs w:val="24"/>
          <w:rtl/>
        </w:rPr>
        <w:t>מי</w:t>
      </w:r>
      <w:r w:rsidRPr="00652DDD">
        <w:rPr>
          <w:rFonts w:asciiTheme="minorBidi" w:hAnsiTheme="minorBidi"/>
          <w:sz w:val="24"/>
          <w:szCs w:val="24"/>
          <w:rtl/>
        </w:rPr>
        <w:t xml:space="preserve"> </w:t>
      </w:r>
      <w:r w:rsidRPr="00652DDD">
        <w:rPr>
          <w:rFonts w:asciiTheme="minorBidi" w:hAnsiTheme="minorBidi" w:hint="eastAsia"/>
          <w:sz w:val="24"/>
          <w:szCs w:val="24"/>
          <w:rtl/>
        </w:rPr>
        <w:t>שעל</w:t>
      </w:r>
      <w:r w:rsidRPr="00652DDD">
        <w:rPr>
          <w:rFonts w:asciiTheme="minorBidi" w:hAnsiTheme="minorBidi"/>
          <w:sz w:val="24"/>
          <w:szCs w:val="24"/>
          <w:rtl/>
        </w:rPr>
        <w:t xml:space="preserve"> </w:t>
      </w:r>
      <w:r w:rsidRPr="00652DDD">
        <w:rPr>
          <w:rFonts w:asciiTheme="minorBidi" w:hAnsiTheme="minorBidi" w:hint="eastAsia"/>
          <w:sz w:val="24"/>
          <w:szCs w:val="24"/>
          <w:rtl/>
        </w:rPr>
        <w:t>פי</w:t>
      </w:r>
      <w:r w:rsidRPr="00652DDD">
        <w:rPr>
          <w:rFonts w:asciiTheme="minorBidi" w:hAnsiTheme="minorBidi"/>
          <w:sz w:val="24"/>
          <w:szCs w:val="24"/>
          <w:rtl/>
        </w:rPr>
        <w:t xml:space="preserve"> </w:t>
      </w:r>
      <w:r w:rsidRPr="00652DDD">
        <w:rPr>
          <w:rFonts w:asciiTheme="minorBidi" w:hAnsiTheme="minorBidi" w:hint="eastAsia"/>
          <w:sz w:val="24"/>
          <w:szCs w:val="24"/>
          <w:rtl/>
        </w:rPr>
        <w:t>קביעה</w:t>
      </w:r>
      <w:r w:rsidRPr="00652DDD">
        <w:rPr>
          <w:rFonts w:asciiTheme="minorBidi" w:hAnsiTheme="minorBidi"/>
          <w:sz w:val="24"/>
          <w:szCs w:val="24"/>
          <w:rtl/>
        </w:rPr>
        <w:t xml:space="preserve"> </w:t>
      </w:r>
      <w:r w:rsidRPr="00652DDD">
        <w:rPr>
          <w:rFonts w:asciiTheme="minorBidi" w:hAnsiTheme="minorBidi" w:hint="eastAsia"/>
          <w:sz w:val="24"/>
          <w:szCs w:val="24"/>
          <w:rtl/>
        </w:rPr>
        <w:t>בת</w:t>
      </w:r>
      <w:r w:rsidRPr="00652DDD">
        <w:rPr>
          <w:rFonts w:asciiTheme="minorBidi" w:hAnsiTheme="minorBidi"/>
          <w:sz w:val="24"/>
          <w:szCs w:val="24"/>
          <w:rtl/>
        </w:rPr>
        <w:t xml:space="preserve">-תוקף </w:t>
      </w:r>
      <w:r w:rsidRPr="00652DDD">
        <w:rPr>
          <w:rFonts w:asciiTheme="minorBidi" w:hAnsiTheme="minorBidi" w:hint="eastAsia"/>
          <w:sz w:val="24"/>
          <w:szCs w:val="24"/>
          <w:rtl/>
        </w:rPr>
        <w:t>של</w:t>
      </w:r>
      <w:r w:rsidRPr="00652DDD">
        <w:rPr>
          <w:rFonts w:asciiTheme="minorBidi" w:hAnsiTheme="minorBidi"/>
          <w:sz w:val="24"/>
          <w:szCs w:val="24"/>
          <w:rtl/>
        </w:rPr>
        <w:t xml:space="preserve"> </w:t>
      </w:r>
      <w:r w:rsidRPr="00652DDD">
        <w:rPr>
          <w:rFonts w:asciiTheme="minorBidi" w:hAnsiTheme="minorBidi" w:hint="eastAsia"/>
          <w:sz w:val="24"/>
          <w:szCs w:val="24"/>
          <w:rtl/>
        </w:rPr>
        <w:t>גורם</w:t>
      </w:r>
      <w:r w:rsidRPr="00652DDD">
        <w:rPr>
          <w:rFonts w:asciiTheme="minorBidi" w:hAnsiTheme="minorBidi"/>
          <w:sz w:val="24"/>
          <w:szCs w:val="24"/>
          <w:rtl/>
        </w:rPr>
        <w:t xml:space="preserve"> </w:t>
      </w:r>
      <w:r w:rsidRPr="00652DDD">
        <w:rPr>
          <w:rFonts w:asciiTheme="minorBidi" w:hAnsiTheme="minorBidi" w:hint="eastAsia"/>
          <w:sz w:val="24"/>
          <w:szCs w:val="24"/>
          <w:rtl/>
        </w:rPr>
        <w:t>מוסמך</w:t>
      </w:r>
      <w:r w:rsidRPr="00652DDD">
        <w:rPr>
          <w:rFonts w:asciiTheme="minorBidi" w:hAnsiTheme="minorBidi"/>
          <w:sz w:val="24"/>
          <w:szCs w:val="24"/>
          <w:rtl/>
        </w:rPr>
        <w:t>, הינו בעל נכות של 20% לפחות.</w:t>
      </w:r>
    </w:p>
    <w:p w14:paraId="7D1EEB6B" w14:textId="3BE99154" w:rsidR="00F04D24" w:rsidRPr="00652DDD" w:rsidRDefault="00F04D24" w:rsidP="00F04D24">
      <w:pPr>
        <w:numPr>
          <w:ilvl w:val="1"/>
          <w:numId w:val="24"/>
        </w:numPr>
        <w:spacing w:before="120"/>
        <w:ind w:left="709" w:hanging="425"/>
        <w:jc w:val="both"/>
        <w:rPr>
          <w:rFonts w:asciiTheme="minorBidi" w:hAnsiTheme="minorBidi"/>
          <w:sz w:val="24"/>
          <w:szCs w:val="24"/>
        </w:rPr>
      </w:pPr>
      <w:r w:rsidRPr="00652DDD">
        <w:rPr>
          <w:rFonts w:asciiTheme="minorBidi" w:hAnsiTheme="minorBidi"/>
          <w:sz w:val="24"/>
          <w:szCs w:val="24"/>
          <w:rtl/>
        </w:rPr>
        <w:t>"</w:t>
      </w:r>
      <w:r w:rsidRPr="004139FA">
        <w:rPr>
          <w:rFonts w:asciiTheme="minorBidi" w:hAnsiTheme="minorBidi" w:hint="eastAsia"/>
          <w:b/>
          <w:bCs/>
          <w:sz w:val="24"/>
          <w:szCs w:val="24"/>
          <w:rtl/>
        </w:rPr>
        <w:t>אוכלוסיית</w:t>
      </w:r>
      <w:r w:rsidRPr="004139FA">
        <w:rPr>
          <w:rFonts w:asciiTheme="minorBidi" w:hAnsiTheme="minorBidi"/>
          <w:b/>
          <w:bCs/>
          <w:sz w:val="24"/>
          <w:szCs w:val="24"/>
          <w:rtl/>
        </w:rPr>
        <w:t xml:space="preserve"> </w:t>
      </w:r>
      <w:r w:rsidRPr="004139FA">
        <w:rPr>
          <w:rFonts w:asciiTheme="minorBidi" w:hAnsiTheme="minorBidi" w:hint="eastAsia"/>
          <w:b/>
          <w:bCs/>
          <w:sz w:val="24"/>
          <w:szCs w:val="24"/>
          <w:rtl/>
        </w:rPr>
        <w:t>היוצאים</w:t>
      </w:r>
      <w:r w:rsidRPr="004139FA">
        <w:rPr>
          <w:rFonts w:asciiTheme="minorBidi" w:hAnsiTheme="minorBidi"/>
          <w:b/>
          <w:bCs/>
          <w:sz w:val="24"/>
          <w:szCs w:val="24"/>
          <w:rtl/>
        </w:rPr>
        <w:t xml:space="preserve"> </w:t>
      </w:r>
      <w:r w:rsidRPr="004139FA">
        <w:rPr>
          <w:rFonts w:asciiTheme="minorBidi" w:hAnsiTheme="minorBidi" w:hint="eastAsia"/>
          <w:b/>
          <w:bCs/>
          <w:sz w:val="24"/>
          <w:szCs w:val="24"/>
          <w:rtl/>
        </w:rPr>
        <w:t>בשאלה</w:t>
      </w:r>
      <w:r w:rsidRPr="00652DDD">
        <w:rPr>
          <w:rFonts w:asciiTheme="minorBidi" w:hAnsiTheme="minorBidi"/>
          <w:sz w:val="24"/>
          <w:szCs w:val="24"/>
          <w:rtl/>
        </w:rPr>
        <w:t>"</w:t>
      </w:r>
    </w:p>
    <w:p w14:paraId="7EE4B7A5" w14:textId="2DDB65EC" w:rsidR="00E161A1" w:rsidRPr="00652DDD" w:rsidRDefault="00F275CD" w:rsidP="00384E2E">
      <w:pPr>
        <w:spacing w:before="120"/>
        <w:ind w:firstLine="488"/>
        <w:jc w:val="both"/>
        <w:rPr>
          <w:rFonts w:asciiTheme="minorBidi" w:hAnsiTheme="minorBidi"/>
          <w:sz w:val="24"/>
          <w:szCs w:val="24"/>
        </w:rPr>
      </w:pPr>
      <w:r w:rsidRPr="00652DDD">
        <w:rPr>
          <w:rFonts w:asciiTheme="minorBidi" w:hAnsiTheme="minorBidi" w:hint="eastAsia"/>
          <w:sz w:val="24"/>
          <w:szCs w:val="24"/>
          <w:rtl/>
        </w:rPr>
        <w:t>מי</w:t>
      </w:r>
      <w:r w:rsidRPr="00652DDD">
        <w:rPr>
          <w:rFonts w:asciiTheme="minorBidi" w:hAnsiTheme="minorBidi"/>
          <w:sz w:val="24"/>
          <w:szCs w:val="24"/>
          <w:rtl/>
        </w:rPr>
        <w:t xml:space="preserve"> </w:t>
      </w:r>
      <w:r w:rsidRPr="00652DDD">
        <w:rPr>
          <w:rFonts w:asciiTheme="minorBidi" w:hAnsiTheme="minorBidi" w:hint="eastAsia"/>
          <w:sz w:val="24"/>
          <w:szCs w:val="24"/>
          <w:rtl/>
        </w:rPr>
        <w:t>שמתקיימים</w:t>
      </w:r>
      <w:r w:rsidRPr="00652DDD">
        <w:rPr>
          <w:rFonts w:asciiTheme="minorBidi" w:hAnsiTheme="minorBidi"/>
          <w:sz w:val="24"/>
          <w:szCs w:val="24"/>
          <w:rtl/>
        </w:rPr>
        <w:t xml:space="preserve"> </w:t>
      </w:r>
      <w:r w:rsidRPr="00652DDD">
        <w:rPr>
          <w:rFonts w:asciiTheme="minorBidi" w:hAnsiTheme="minorBidi" w:hint="eastAsia"/>
          <w:sz w:val="24"/>
          <w:szCs w:val="24"/>
          <w:rtl/>
        </w:rPr>
        <w:t>לגביו</w:t>
      </w:r>
      <w:r w:rsidRPr="00652DDD">
        <w:rPr>
          <w:rFonts w:asciiTheme="minorBidi" w:hAnsiTheme="minorBidi"/>
          <w:sz w:val="24"/>
          <w:szCs w:val="24"/>
          <w:rtl/>
        </w:rPr>
        <w:t xml:space="preserve">/ה </w:t>
      </w:r>
      <w:r w:rsidRPr="00652DDD">
        <w:rPr>
          <w:rFonts w:asciiTheme="minorBidi" w:hAnsiTheme="minorBidi" w:hint="eastAsia"/>
          <w:sz w:val="24"/>
          <w:szCs w:val="24"/>
          <w:rtl/>
        </w:rPr>
        <w:t>תנאי</w:t>
      </w:r>
      <w:r w:rsidRPr="00652DDD">
        <w:rPr>
          <w:rFonts w:asciiTheme="minorBidi" w:hAnsiTheme="minorBidi"/>
          <w:sz w:val="24"/>
          <w:szCs w:val="24"/>
          <w:rtl/>
        </w:rPr>
        <w:t xml:space="preserve"> סעיף </w:t>
      </w:r>
      <w:r w:rsidRPr="00652DDD">
        <w:rPr>
          <w:rFonts w:asciiTheme="minorBidi" w:hAnsiTheme="minorBidi"/>
          <w:sz w:val="24"/>
          <w:szCs w:val="24"/>
          <w:rtl/>
        </w:rPr>
        <w:fldChar w:fldCharType="begin"/>
      </w:r>
      <w:r w:rsidRPr="00652DDD">
        <w:rPr>
          <w:rFonts w:asciiTheme="minorBidi" w:hAnsiTheme="minorBidi"/>
          <w:sz w:val="24"/>
          <w:szCs w:val="24"/>
          <w:rtl/>
        </w:rPr>
        <w:instrText xml:space="preserve"> </w:instrText>
      </w:r>
      <w:r w:rsidRPr="00652DDD">
        <w:rPr>
          <w:rFonts w:asciiTheme="minorBidi" w:hAnsiTheme="minorBidi"/>
          <w:sz w:val="24"/>
          <w:szCs w:val="24"/>
        </w:rPr>
        <w:instrText>REF</w:instrText>
      </w:r>
      <w:r w:rsidRPr="00652DDD">
        <w:rPr>
          <w:rFonts w:asciiTheme="minorBidi" w:hAnsiTheme="minorBidi"/>
          <w:sz w:val="24"/>
          <w:szCs w:val="24"/>
          <w:rtl/>
        </w:rPr>
        <w:instrText xml:space="preserve"> _</w:instrText>
      </w:r>
      <w:r w:rsidRPr="00652DDD">
        <w:rPr>
          <w:rFonts w:asciiTheme="minorBidi" w:hAnsiTheme="minorBidi"/>
          <w:sz w:val="24"/>
          <w:szCs w:val="24"/>
        </w:rPr>
        <w:instrText>Ref105939967 \r \h</w:instrText>
      </w:r>
      <w:r w:rsidRPr="00652DDD">
        <w:rPr>
          <w:rFonts w:asciiTheme="minorBidi" w:hAnsiTheme="minorBidi"/>
          <w:sz w:val="24"/>
          <w:szCs w:val="24"/>
          <w:rtl/>
        </w:rPr>
        <w:instrText xml:space="preserve"> </w:instrText>
      </w:r>
      <w:r w:rsidR="00971B6A" w:rsidRPr="00652DDD">
        <w:rPr>
          <w:rFonts w:asciiTheme="minorBidi" w:hAnsiTheme="minorBidi"/>
          <w:sz w:val="24"/>
          <w:szCs w:val="24"/>
          <w:rtl/>
        </w:rPr>
        <w:instrText xml:space="preserve"> \* </w:instrText>
      </w:r>
      <w:r w:rsidR="00971B6A" w:rsidRPr="00652DDD">
        <w:rPr>
          <w:rFonts w:asciiTheme="minorBidi" w:hAnsiTheme="minorBidi"/>
          <w:sz w:val="24"/>
          <w:szCs w:val="24"/>
        </w:rPr>
        <w:instrText>MERGEFORMAT</w:instrText>
      </w:r>
      <w:r w:rsidR="00971B6A" w:rsidRPr="00652DDD">
        <w:rPr>
          <w:rFonts w:asciiTheme="minorBidi" w:hAnsiTheme="minorBidi"/>
          <w:sz w:val="24"/>
          <w:szCs w:val="24"/>
          <w:rtl/>
        </w:rPr>
        <w:instrText xml:space="preserve"> </w:instrText>
      </w:r>
      <w:r w:rsidRPr="00652DDD">
        <w:rPr>
          <w:rFonts w:asciiTheme="minorBidi" w:hAnsiTheme="minorBidi"/>
          <w:sz w:val="24"/>
          <w:szCs w:val="24"/>
          <w:rtl/>
        </w:rPr>
      </w:r>
      <w:r w:rsidRPr="00652DDD">
        <w:rPr>
          <w:rFonts w:asciiTheme="minorBidi" w:hAnsiTheme="minorBidi"/>
          <w:sz w:val="24"/>
          <w:szCs w:val="24"/>
          <w:rtl/>
        </w:rPr>
        <w:fldChar w:fldCharType="separate"/>
      </w:r>
      <w:r w:rsidR="004139FA">
        <w:rPr>
          <w:rFonts w:asciiTheme="minorBidi" w:hAnsiTheme="minorBidi"/>
          <w:sz w:val="24"/>
          <w:szCs w:val="24"/>
          <w:cs/>
        </w:rPr>
        <w:t>‎</w:t>
      </w:r>
      <w:r w:rsidR="004139FA">
        <w:rPr>
          <w:rFonts w:asciiTheme="minorBidi" w:hAnsiTheme="minorBidi"/>
          <w:sz w:val="24"/>
          <w:szCs w:val="24"/>
        </w:rPr>
        <w:t>3.2.1</w:t>
      </w:r>
      <w:r w:rsidRPr="00652DDD">
        <w:rPr>
          <w:rFonts w:asciiTheme="minorBidi" w:hAnsiTheme="minorBidi"/>
          <w:sz w:val="24"/>
          <w:szCs w:val="24"/>
          <w:rtl/>
        </w:rPr>
        <w:fldChar w:fldCharType="end"/>
      </w:r>
      <w:r w:rsidRPr="00652DDD">
        <w:rPr>
          <w:rFonts w:asciiTheme="minorBidi" w:hAnsiTheme="minorBidi"/>
          <w:sz w:val="24"/>
          <w:szCs w:val="24"/>
          <w:rtl/>
        </w:rPr>
        <w:t xml:space="preserve"> להלן</w:t>
      </w:r>
      <w:r w:rsidR="00987B3D">
        <w:rPr>
          <w:rFonts w:asciiTheme="minorBidi" w:hAnsiTheme="minorBidi" w:hint="cs"/>
          <w:sz w:val="24"/>
          <w:szCs w:val="24"/>
          <w:rtl/>
        </w:rPr>
        <w:t>,</w:t>
      </w:r>
      <w:r w:rsidRPr="00652DDD">
        <w:rPr>
          <w:rFonts w:asciiTheme="minorBidi" w:hAnsiTheme="minorBidi"/>
          <w:sz w:val="24"/>
          <w:szCs w:val="24"/>
          <w:rtl/>
        </w:rPr>
        <w:t xml:space="preserve"> </w:t>
      </w:r>
      <w:r w:rsidR="00E516EC" w:rsidRPr="00652DDD">
        <w:rPr>
          <w:rFonts w:asciiTheme="minorBidi" w:hAnsiTheme="minorBidi" w:hint="eastAsia"/>
          <w:sz w:val="24"/>
          <w:szCs w:val="24"/>
          <w:rtl/>
        </w:rPr>
        <w:t>ובנוסף</w:t>
      </w:r>
      <w:r w:rsidRPr="00652DDD">
        <w:rPr>
          <w:rFonts w:asciiTheme="minorBidi" w:hAnsiTheme="minorBidi"/>
          <w:sz w:val="24"/>
          <w:szCs w:val="24"/>
          <w:rtl/>
        </w:rPr>
        <w:t xml:space="preserve"> </w:t>
      </w:r>
      <w:r w:rsidR="00E516EC" w:rsidRPr="00652DDD">
        <w:rPr>
          <w:rFonts w:asciiTheme="minorBidi" w:hAnsiTheme="minorBidi" w:hint="eastAsia"/>
          <w:sz w:val="24"/>
          <w:szCs w:val="24"/>
          <w:rtl/>
        </w:rPr>
        <w:t>ה</w:t>
      </w:r>
      <w:r w:rsidRPr="00652DDD">
        <w:rPr>
          <w:rFonts w:asciiTheme="minorBidi" w:hAnsiTheme="minorBidi" w:hint="eastAsia"/>
          <w:sz w:val="24"/>
          <w:szCs w:val="24"/>
          <w:rtl/>
        </w:rPr>
        <w:t>תנאי</w:t>
      </w:r>
      <w:r w:rsidR="00E516EC" w:rsidRPr="00652DDD">
        <w:rPr>
          <w:rFonts w:asciiTheme="minorBidi" w:hAnsiTheme="minorBidi"/>
          <w:sz w:val="24"/>
          <w:szCs w:val="24"/>
          <w:rtl/>
        </w:rPr>
        <w:t xml:space="preserve"> באחד</w:t>
      </w:r>
      <w:r w:rsidRPr="00652DDD">
        <w:rPr>
          <w:rFonts w:asciiTheme="minorBidi" w:hAnsiTheme="minorBidi"/>
          <w:sz w:val="24"/>
          <w:szCs w:val="24"/>
          <w:rtl/>
        </w:rPr>
        <w:t xml:space="preserve"> </w:t>
      </w:r>
      <w:r w:rsidR="00E516EC" w:rsidRPr="00652DDD">
        <w:rPr>
          <w:rFonts w:asciiTheme="minorBidi" w:hAnsiTheme="minorBidi" w:hint="eastAsia"/>
          <w:sz w:val="24"/>
          <w:szCs w:val="24"/>
          <w:rtl/>
        </w:rPr>
        <w:t>ה</w:t>
      </w:r>
      <w:r w:rsidRPr="00652DDD">
        <w:rPr>
          <w:rFonts w:asciiTheme="minorBidi" w:hAnsiTheme="minorBidi" w:hint="eastAsia"/>
          <w:sz w:val="24"/>
          <w:szCs w:val="24"/>
          <w:rtl/>
        </w:rPr>
        <w:t>סעיפים</w:t>
      </w:r>
      <w:r w:rsidRPr="00652DDD">
        <w:rPr>
          <w:rFonts w:asciiTheme="minorBidi" w:hAnsiTheme="minorBidi"/>
          <w:sz w:val="24"/>
          <w:szCs w:val="24"/>
          <w:rtl/>
        </w:rPr>
        <w:t xml:space="preserve"> </w:t>
      </w:r>
      <w:r w:rsidRPr="00652DDD">
        <w:rPr>
          <w:rFonts w:asciiTheme="minorBidi" w:hAnsiTheme="minorBidi"/>
          <w:sz w:val="24"/>
          <w:szCs w:val="24"/>
          <w:rtl/>
        </w:rPr>
        <w:fldChar w:fldCharType="begin"/>
      </w:r>
      <w:r w:rsidRPr="00652DDD">
        <w:rPr>
          <w:rFonts w:asciiTheme="minorBidi" w:hAnsiTheme="minorBidi"/>
          <w:sz w:val="24"/>
          <w:szCs w:val="24"/>
          <w:rtl/>
        </w:rPr>
        <w:instrText xml:space="preserve"> </w:instrText>
      </w:r>
      <w:r w:rsidRPr="00652DDD">
        <w:rPr>
          <w:rFonts w:asciiTheme="minorBidi" w:hAnsiTheme="minorBidi"/>
          <w:sz w:val="24"/>
          <w:szCs w:val="24"/>
        </w:rPr>
        <w:instrText>REF</w:instrText>
      </w:r>
      <w:r w:rsidRPr="00652DDD">
        <w:rPr>
          <w:rFonts w:asciiTheme="minorBidi" w:hAnsiTheme="minorBidi"/>
          <w:sz w:val="24"/>
          <w:szCs w:val="24"/>
          <w:rtl/>
        </w:rPr>
        <w:instrText xml:space="preserve"> _</w:instrText>
      </w:r>
      <w:r w:rsidRPr="00652DDD">
        <w:rPr>
          <w:rFonts w:asciiTheme="minorBidi" w:hAnsiTheme="minorBidi"/>
          <w:sz w:val="24"/>
          <w:szCs w:val="24"/>
        </w:rPr>
        <w:instrText>Ref105939993 \r \h</w:instrText>
      </w:r>
      <w:r w:rsidRPr="00652DDD">
        <w:rPr>
          <w:rFonts w:asciiTheme="minorBidi" w:hAnsiTheme="minorBidi"/>
          <w:sz w:val="24"/>
          <w:szCs w:val="24"/>
          <w:rtl/>
        </w:rPr>
        <w:instrText xml:space="preserve"> </w:instrText>
      </w:r>
      <w:r w:rsidR="00971B6A" w:rsidRPr="00652DDD">
        <w:rPr>
          <w:rFonts w:asciiTheme="minorBidi" w:hAnsiTheme="minorBidi"/>
          <w:sz w:val="24"/>
          <w:szCs w:val="24"/>
          <w:rtl/>
        </w:rPr>
        <w:instrText xml:space="preserve"> \* </w:instrText>
      </w:r>
      <w:r w:rsidR="00971B6A" w:rsidRPr="00652DDD">
        <w:rPr>
          <w:rFonts w:asciiTheme="minorBidi" w:hAnsiTheme="minorBidi"/>
          <w:sz w:val="24"/>
          <w:szCs w:val="24"/>
        </w:rPr>
        <w:instrText>MERGEFORMAT</w:instrText>
      </w:r>
      <w:r w:rsidR="00971B6A" w:rsidRPr="00652DDD">
        <w:rPr>
          <w:rFonts w:asciiTheme="minorBidi" w:hAnsiTheme="minorBidi"/>
          <w:sz w:val="24"/>
          <w:szCs w:val="24"/>
          <w:rtl/>
        </w:rPr>
        <w:instrText xml:space="preserve"> </w:instrText>
      </w:r>
      <w:r w:rsidRPr="00652DDD">
        <w:rPr>
          <w:rFonts w:asciiTheme="minorBidi" w:hAnsiTheme="minorBidi"/>
          <w:sz w:val="24"/>
          <w:szCs w:val="24"/>
          <w:rtl/>
        </w:rPr>
      </w:r>
      <w:r w:rsidRPr="00652DDD">
        <w:rPr>
          <w:rFonts w:asciiTheme="minorBidi" w:hAnsiTheme="minorBidi"/>
          <w:sz w:val="24"/>
          <w:szCs w:val="24"/>
          <w:rtl/>
        </w:rPr>
        <w:fldChar w:fldCharType="separate"/>
      </w:r>
      <w:r w:rsidR="00384E2E">
        <w:rPr>
          <w:rFonts w:asciiTheme="minorBidi" w:hAnsiTheme="minorBidi"/>
          <w:sz w:val="24"/>
          <w:szCs w:val="24"/>
          <w:cs/>
        </w:rPr>
        <w:t>‎</w:t>
      </w:r>
      <w:r w:rsidR="00384E2E">
        <w:rPr>
          <w:rFonts w:asciiTheme="minorBidi" w:hAnsiTheme="minorBidi"/>
          <w:sz w:val="24"/>
          <w:szCs w:val="24"/>
        </w:rPr>
        <w:t>3.2.2</w:t>
      </w:r>
      <w:r w:rsidRPr="00652DDD">
        <w:rPr>
          <w:rFonts w:asciiTheme="minorBidi" w:hAnsiTheme="minorBidi"/>
          <w:sz w:val="24"/>
          <w:szCs w:val="24"/>
          <w:rtl/>
        </w:rPr>
        <w:fldChar w:fldCharType="end"/>
      </w:r>
      <w:r w:rsidRPr="00652DDD">
        <w:rPr>
          <w:rFonts w:asciiTheme="minorBidi" w:hAnsiTheme="minorBidi"/>
          <w:sz w:val="24"/>
          <w:szCs w:val="24"/>
          <w:rtl/>
        </w:rPr>
        <w:t xml:space="preserve"> או </w:t>
      </w:r>
      <w:r w:rsidRPr="00652DDD">
        <w:rPr>
          <w:rFonts w:asciiTheme="minorBidi" w:hAnsiTheme="minorBidi"/>
          <w:sz w:val="24"/>
          <w:szCs w:val="24"/>
          <w:rtl/>
        </w:rPr>
        <w:fldChar w:fldCharType="begin"/>
      </w:r>
      <w:r w:rsidRPr="00652DDD">
        <w:rPr>
          <w:rFonts w:asciiTheme="minorBidi" w:hAnsiTheme="minorBidi"/>
          <w:sz w:val="24"/>
          <w:szCs w:val="24"/>
          <w:rtl/>
        </w:rPr>
        <w:instrText xml:space="preserve"> </w:instrText>
      </w:r>
      <w:r w:rsidRPr="00652DDD">
        <w:rPr>
          <w:rFonts w:asciiTheme="minorBidi" w:hAnsiTheme="minorBidi"/>
          <w:sz w:val="24"/>
          <w:szCs w:val="24"/>
        </w:rPr>
        <w:instrText>REF</w:instrText>
      </w:r>
      <w:r w:rsidRPr="00652DDD">
        <w:rPr>
          <w:rFonts w:asciiTheme="minorBidi" w:hAnsiTheme="minorBidi"/>
          <w:sz w:val="24"/>
          <w:szCs w:val="24"/>
          <w:rtl/>
        </w:rPr>
        <w:instrText xml:space="preserve"> _</w:instrText>
      </w:r>
      <w:r w:rsidRPr="00652DDD">
        <w:rPr>
          <w:rFonts w:asciiTheme="minorBidi" w:hAnsiTheme="minorBidi"/>
          <w:sz w:val="24"/>
          <w:szCs w:val="24"/>
        </w:rPr>
        <w:instrText>Ref105940003 \r \h</w:instrText>
      </w:r>
      <w:r w:rsidRPr="00652DDD">
        <w:rPr>
          <w:rFonts w:asciiTheme="minorBidi" w:hAnsiTheme="minorBidi"/>
          <w:sz w:val="24"/>
          <w:szCs w:val="24"/>
          <w:rtl/>
        </w:rPr>
        <w:instrText xml:space="preserve"> </w:instrText>
      </w:r>
      <w:r w:rsidR="00971B6A" w:rsidRPr="00652DDD">
        <w:rPr>
          <w:rFonts w:asciiTheme="minorBidi" w:hAnsiTheme="minorBidi"/>
          <w:sz w:val="24"/>
          <w:szCs w:val="24"/>
          <w:rtl/>
        </w:rPr>
        <w:instrText xml:space="preserve"> \* </w:instrText>
      </w:r>
      <w:r w:rsidR="00971B6A" w:rsidRPr="00652DDD">
        <w:rPr>
          <w:rFonts w:asciiTheme="minorBidi" w:hAnsiTheme="minorBidi"/>
          <w:sz w:val="24"/>
          <w:szCs w:val="24"/>
        </w:rPr>
        <w:instrText>MERGEFORMAT</w:instrText>
      </w:r>
      <w:r w:rsidR="00971B6A" w:rsidRPr="00652DDD">
        <w:rPr>
          <w:rFonts w:asciiTheme="minorBidi" w:hAnsiTheme="minorBidi"/>
          <w:sz w:val="24"/>
          <w:szCs w:val="24"/>
          <w:rtl/>
        </w:rPr>
        <w:instrText xml:space="preserve"> </w:instrText>
      </w:r>
      <w:r w:rsidRPr="00652DDD">
        <w:rPr>
          <w:rFonts w:asciiTheme="minorBidi" w:hAnsiTheme="minorBidi"/>
          <w:sz w:val="24"/>
          <w:szCs w:val="24"/>
          <w:rtl/>
        </w:rPr>
      </w:r>
      <w:r w:rsidRPr="00652DDD">
        <w:rPr>
          <w:rFonts w:asciiTheme="minorBidi" w:hAnsiTheme="minorBidi"/>
          <w:sz w:val="24"/>
          <w:szCs w:val="24"/>
          <w:rtl/>
        </w:rPr>
        <w:fldChar w:fldCharType="separate"/>
      </w:r>
      <w:r w:rsidR="00384E2E">
        <w:rPr>
          <w:rFonts w:asciiTheme="minorBidi" w:hAnsiTheme="minorBidi"/>
          <w:sz w:val="24"/>
          <w:szCs w:val="24"/>
          <w:cs/>
        </w:rPr>
        <w:t>‎</w:t>
      </w:r>
      <w:r w:rsidR="00384E2E">
        <w:rPr>
          <w:rFonts w:asciiTheme="minorBidi" w:hAnsiTheme="minorBidi"/>
          <w:sz w:val="24"/>
          <w:szCs w:val="24"/>
        </w:rPr>
        <w:t>3.2.3</w:t>
      </w:r>
      <w:r w:rsidRPr="00652DDD">
        <w:rPr>
          <w:rFonts w:asciiTheme="minorBidi" w:hAnsiTheme="minorBidi"/>
          <w:sz w:val="24"/>
          <w:szCs w:val="24"/>
          <w:rtl/>
        </w:rPr>
        <w:fldChar w:fldCharType="end"/>
      </w:r>
      <w:r w:rsidRPr="00652DDD">
        <w:rPr>
          <w:rFonts w:asciiTheme="minorBidi" w:hAnsiTheme="minorBidi"/>
          <w:sz w:val="24"/>
          <w:szCs w:val="24"/>
          <w:rtl/>
        </w:rPr>
        <w:t xml:space="preserve"> </w:t>
      </w:r>
      <w:r w:rsidRPr="00652DDD">
        <w:rPr>
          <w:rFonts w:asciiTheme="minorBidi" w:hAnsiTheme="minorBidi" w:hint="eastAsia"/>
          <w:sz w:val="24"/>
          <w:szCs w:val="24"/>
          <w:rtl/>
        </w:rPr>
        <w:t>להלן</w:t>
      </w:r>
      <w:r w:rsidRPr="00652DDD">
        <w:rPr>
          <w:rFonts w:asciiTheme="minorBidi" w:hAnsiTheme="minorBidi"/>
          <w:sz w:val="24"/>
          <w:szCs w:val="24"/>
          <w:rtl/>
        </w:rPr>
        <w:t>:</w:t>
      </w:r>
      <w:bookmarkStart w:id="26" w:name="_Ref105939967"/>
    </w:p>
    <w:p w14:paraId="79349231" w14:textId="251DAF8F" w:rsidR="00F275CD" w:rsidRPr="00652DDD" w:rsidRDefault="00F275CD" w:rsidP="00E161A1">
      <w:pPr>
        <w:numPr>
          <w:ilvl w:val="2"/>
          <w:numId w:val="24"/>
        </w:numPr>
        <w:spacing w:before="120"/>
        <w:ind w:left="992"/>
        <w:jc w:val="both"/>
        <w:rPr>
          <w:rFonts w:asciiTheme="minorBidi" w:hAnsiTheme="minorBidi"/>
          <w:sz w:val="24"/>
          <w:szCs w:val="24"/>
        </w:rPr>
      </w:pPr>
      <w:r w:rsidRPr="00652DDD">
        <w:rPr>
          <w:rFonts w:asciiTheme="minorBidi" w:hAnsiTheme="minorBidi"/>
          <w:sz w:val="24"/>
          <w:szCs w:val="24"/>
          <w:rtl/>
        </w:rPr>
        <w:t>למד בישיבה קטנה / סמינר חרדי;</w:t>
      </w:r>
      <w:bookmarkEnd w:id="26"/>
    </w:p>
    <w:p w14:paraId="0382B606" w14:textId="54E1E8DF" w:rsidR="00F275CD" w:rsidRPr="00652DDD" w:rsidRDefault="00F275CD" w:rsidP="00F275CD">
      <w:pPr>
        <w:numPr>
          <w:ilvl w:val="2"/>
          <w:numId w:val="24"/>
        </w:numPr>
        <w:spacing w:before="120"/>
        <w:ind w:left="992"/>
        <w:jc w:val="both"/>
        <w:rPr>
          <w:rFonts w:asciiTheme="minorBidi" w:hAnsiTheme="minorBidi"/>
          <w:sz w:val="24"/>
          <w:szCs w:val="24"/>
        </w:rPr>
      </w:pPr>
      <w:bookmarkStart w:id="27" w:name="_Ref105939993"/>
      <w:r w:rsidRPr="00652DDD">
        <w:rPr>
          <w:rFonts w:asciiTheme="minorBidi" w:hAnsiTheme="minorBidi" w:hint="eastAsia"/>
          <w:sz w:val="24"/>
          <w:szCs w:val="24"/>
          <w:rtl/>
        </w:rPr>
        <w:t>בעל</w:t>
      </w:r>
      <w:r w:rsidRPr="00652DDD">
        <w:rPr>
          <w:rFonts w:asciiTheme="minorBidi" w:hAnsiTheme="minorBidi"/>
          <w:sz w:val="24"/>
          <w:szCs w:val="24"/>
          <w:rtl/>
        </w:rPr>
        <w:t xml:space="preserve">/ת פטור משירות צבאי בהתאם לחוק שירות ביטחון [נוסח משולב], </w:t>
      </w:r>
      <w:proofErr w:type="spellStart"/>
      <w:r w:rsidRPr="00652DDD">
        <w:rPr>
          <w:rFonts w:asciiTheme="minorBidi" w:hAnsiTheme="minorBidi"/>
          <w:sz w:val="24"/>
          <w:szCs w:val="24"/>
          <w:rtl/>
        </w:rPr>
        <w:t>התשמ"ו</w:t>
      </w:r>
      <w:proofErr w:type="spellEnd"/>
      <w:r w:rsidRPr="00652DDD">
        <w:rPr>
          <w:rFonts w:asciiTheme="minorBidi" w:hAnsiTheme="minorBidi"/>
          <w:sz w:val="24"/>
          <w:szCs w:val="24"/>
          <w:rtl/>
        </w:rPr>
        <w:t xml:space="preserve"> – 1986</w:t>
      </w:r>
      <w:r w:rsidR="00987B3D">
        <w:rPr>
          <w:rFonts w:asciiTheme="minorBidi" w:hAnsiTheme="minorBidi" w:hint="cs"/>
          <w:sz w:val="24"/>
          <w:szCs w:val="24"/>
          <w:rtl/>
        </w:rPr>
        <w:t>,</w:t>
      </w:r>
      <w:r w:rsidRPr="00652DDD">
        <w:rPr>
          <w:rFonts w:asciiTheme="minorBidi" w:hAnsiTheme="minorBidi"/>
          <w:sz w:val="24"/>
          <w:szCs w:val="24"/>
          <w:rtl/>
        </w:rPr>
        <w:t xml:space="preserve"> בשל השתייכות</w:t>
      </w:r>
      <w:r w:rsidRPr="00652DDD">
        <w:rPr>
          <w:rFonts w:asciiTheme="minorBidi" w:hAnsiTheme="minorBidi" w:hint="eastAsia"/>
          <w:sz w:val="24"/>
          <w:szCs w:val="24"/>
          <w:rtl/>
        </w:rPr>
        <w:t>ו</w:t>
      </w:r>
      <w:r w:rsidRPr="00652DDD">
        <w:rPr>
          <w:rFonts w:asciiTheme="minorBidi" w:hAnsiTheme="minorBidi"/>
          <w:sz w:val="24"/>
          <w:szCs w:val="24"/>
          <w:rtl/>
        </w:rPr>
        <w:t xml:space="preserve">/ה לאוכלוסייה החרדית;  </w:t>
      </w:r>
      <w:r w:rsidRPr="00652DDD">
        <w:rPr>
          <w:rFonts w:asciiTheme="minorBidi" w:hAnsiTheme="minorBidi" w:hint="eastAsia"/>
          <w:sz w:val="24"/>
          <w:szCs w:val="24"/>
          <w:rtl/>
        </w:rPr>
        <w:t>או</w:t>
      </w:r>
      <w:bookmarkEnd w:id="27"/>
    </w:p>
    <w:p w14:paraId="6C25F425" w14:textId="79AFA08E" w:rsidR="00F275CD" w:rsidRPr="00652DDD" w:rsidRDefault="00F275CD" w:rsidP="004254C8">
      <w:pPr>
        <w:numPr>
          <w:ilvl w:val="2"/>
          <w:numId w:val="24"/>
        </w:numPr>
        <w:spacing w:before="120"/>
        <w:ind w:left="992"/>
        <w:jc w:val="both"/>
        <w:rPr>
          <w:rFonts w:asciiTheme="minorBidi" w:hAnsiTheme="minorBidi"/>
          <w:sz w:val="24"/>
          <w:szCs w:val="24"/>
          <w:rtl/>
        </w:rPr>
      </w:pPr>
      <w:bookmarkStart w:id="28" w:name="_Ref105940003"/>
      <w:r w:rsidRPr="00652DDD">
        <w:rPr>
          <w:rFonts w:asciiTheme="minorBidi" w:hAnsiTheme="minorBidi" w:hint="eastAsia"/>
          <w:sz w:val="24"/>
          <w:szCs w:val="24"/>
          <w:rtl/>
        </w:rPr>
        <w:t>יכול</w:t>
      </w:r>
      <w:r w:rsidRPr="00652DDD">
        <w:rPr>
          <w:rFonts w:asciiTheme="minorBidi" w:hAnsiTheme="minorBidi"/>
          <w:sz w:val="24"/>
          <w:szCs w:val="24"/>
          <w:rtl/>
        </w:rPr>
        <w:t xml:space="preserve">/ה </w:t>
      </w:r>
      <w:r w:rsidRPr="00652DDD">
        <w:rPr>
          <w:rFonts w:asciiTheme="minorBidi" w:hAnsiTheme="minorBidi" w:hint="eastAsia"/>
          <w:sz w:val="24"/>
          <w:szCs w:val="24"/>
          <w:rtl/>
        </w:rPr>
        <w:t>היה</w:t>
      </w:r>
      <w:r w:rsidRPr="00652DDD">
        <w:rPr>
          <w:rFonts w:asciiTheme="minorBidi" w:hAnsiTheme="minorBidi"/>
          <w:sz w:val="24"/>
          <w:szCs w:val="24"/>
          <w:rtl/>
        </w:rPr>
        <w:t>/תה לקבל פטור משירות צבאי, בהתאם לחוק שירות ביטחון (נוסח משולב), התשמ"ו-1986 בשל השתייכות</w:t>
      </w:r>
      <w:r w:rsidRPr="00652DDD">
        <w:rPr>
          <w:rFonts w:asciiTheme="minorBidi" w:hAnsiTheme="minorBidi" w:hint="eastAsia"/>
          <w:sz w:val="24"/>
          <w:szCs w:val="24"/>
          <w:rtl/>
        </w:rPr>
        <w:t>ו</w:t>
      </w:r>
      <w:r w:rsidRPr="00652DDD">
        <w:rPr>
          <w:rFonts w:asciiTheme="minorBidi" w:hAnsiTheme="minorBidi"/>
          <w:sz w:val="24"/>
          <w:szCs w:val="24"/>
          <w:rtl/>
        </w:rPr>
        <w:t>/ה לאוכלוסייה החרדית, אולם בחר/ה לבצע שירות צבאי/אזרחי, ובלבד שטרם עברו יותר מ-5 שנים ממועד סיום שירות</w:t>
      </w:r>
      <w:r w:rsidRPr="00652DDD">
        <w:rPr>
          <w:rFonts w:asciiTheme="minorBidi" w:hAnsiTheme="minorBidi" w:hint="eastAsia"/>
          <w:sz w:val="24"/>
          <w:szCs w:val="24"/>
          <w:rtl/>
        </w:rPr>
        <w:t>ו</w:t>
      </w:r>
      <w:r w:rsidRPr="00652DDD">
        <w:rPr>
          <w:rFonts w:asciiTheme="minorBidi" w:hAnsiTheme="minorBidi"/>
          <w:sz w:val="24"/>
          <w:szCs w:val="24"/>
          <w:rtl/>
        </w:rPr>
        <w:t>/ה.</w:t>
      </w:r>
      <w:bookmarkEnd w:id="28"/>
    </w:p>
    <w:p w14:paraId="6B2C0468" w14:textId="0AAB5353" w:rsidR="004D4D9E" w:rsidRPr="00652DDD" w:rsidRDefault="004D4D9E" w:rsidP="004D4D9E">
      <w:pPr>
        <w:numPr>
          <w:ilvl w:val="1"/>
          <w:numId w:val="24"/>
        </w:numPr>
        <w:spacing w:before="120"/>
        <w:ind w:left="709" w:hanging="425"/>
        <w:jc w:val="both"/>
        <w:rPr>
          <w:rFonts w:asciiTheme="minorBidi" w:hAnsiTheme="minorBidi"/>
          <w:sz w:val="24"/>
          <w:szCs w:val="24"/>
        </w:rPr>
      </w:pPr>
      <w:r w:rsidRPr="00652DDD">
        <w:rPr>
          <w:rFonts w:asciiTheme="minorBidi" w:hAnsiTheme="minorBidi"/>
          <w:sz w:val="24"/>
          <w:szCs w:val="24"/>
          <w:rtl/>
        </w:rPr>
        <w:t>"</w:t>
      </w:r>
      <w:r w:rsidRPr="004139FA">
        <w:rPr>
          <w:rFonts w:asciiTheme="minorBidi" w:hAnsiTheme="minorBidi"/>
          <w:b/>
          <w:bCs/>
          <w:sz w:val="24"/>
          <w:szCs w:val="24"/>
          <w:rtl/>
        </w:rPr>
        <w:t xml:space="preserve">אוכלוסיית </w:t>
      </w:r>
      <w:r w:rsidRPr="004139FA">
        <w:rPr>
          <w:rFonts w:asciiTheme="minorBidi" w:hAnsiTheme="minorBidi" w:hint="eastAsia"/>
          <w:b/>
          <w:bCs/>
          <w:sz w:val="24"/>
          <w:szCs w:val="24"/>
          <w:rtl/>
        </w:rPr>
        <w:t>רווחה</w:t>
      </w:r>
      <w:r w:rsidRPr="00652DDD">
        <w:rPr>
          <w:rFonts w:asciiTheme="minorBidi" w:hAnsiTheme="minorBidi"/>
          <w:sz w:val="24"/>
          <w:szCs w:val="24"/>
          <w:rtl/>
        </w:rPr>
        <w:t>"</w:t>
      </w:r>
    </w:p>
    <w:p w14:paraId="7CE0071A" w14:textId="2EAEA1BF" w:rsidR="00FB22CA" w:rsidRDefault="0056079B" w:rsidP="00FB22CA">
      <w:pPr>
        <w:spacing w:before="120"/>
        <w:ind w:left="709"/>
        <w:jc w:val="both"/>
        <w:rPr>
          <w:rFonts w:asciiTheme="minorBidi" w:hAnsiTheme="minorBidi"/>
          <w:sz w:val="24"/>
          <w:szCs w:val="24"/>
          <w:rtl/>
        </w:rPr>
      </w:pPr>
      <w:r w:rsidRPr="00652DDD">
        <w:rPr>
          <w:rFonts w:asciiTheme="minorBidi" w:hAnsiTheme="minorBidi" w:hint="eastAsia"/>
          <w:sz w:val="24"/>
          <w:szCs w:val="24"/>
          <w:rtl/>
        </w:rPr>
        <w:t>מי</w:t>
      </w:r>
      <w:r w:rsidRPr="00652DDD">
        <w:rPr>
          <w:rFonts w:asciiTheme="minorBidi" w:hAnsiTheme="minorBidi"/>
          <w:sz w:val="24"/>
          <w:szCs w:val="24"/>
          <w:rtl/>
        </w:rPr>
        <w:t xml:space="preserve"> </w:t>
      </w:r>
      <w:r w:rsidRPr="00652DDD">
        <w:rPr>
          <w:rFonts w:asciiTheme="minorBidi" w:hAnsiTheme="minorBidi" w:hint="eastAsia"/>
          <w:sz w:val="24"/>
          <w:szCs w:val="24"/>
          <w:rtl/>
        </w:rPr>
        <w:t>ש</w:t>
      </w:r>
      <w:r w:rsidRPr="00652DDD">
        <w:rPr>
          <w:rFonts w:asciiTheme="minorBidi" w:hAnsiTheme="minorBidi"/>
          <w:sz w:val="24"/>
          <w:szCs w:val="24"/>
          <w:rtl/>
        </w:rPr>
        <w:t>יש לו תיק באחת מלשכות הרווחה העירוני</w:t>
      </w:r>
      <w:r w:rsidRPr="00652DDD">
        <w:rPr>
          <w:rFonts w:asciiTheme="minorBidi" w:hAnsiTheme="minorBidi" w:hint="eastAsia"/>
          <w:sz w:val="24"/>
          <w:szCs w:val="24"/>
          <w:rtl/>
        </w:rPr>
        <w:t>ו</w:t>
      </w:r>
      <w:r w:rsidRPr="00652DDD">
        <w:rPr>
          <w:rFonts w:asciiTheme="minorBidi" w:hAnsiTheme="minorBidi"/>
          <w:sz w:val="24"/>
          <w:szCs w:val="24"/>
          <w:rtl/>
        </w:rPr>
        <w:t>ת</w:t>
      </w:r>
      <w:r w:rsidR="00FB22CA">
        <w:rPr>
          <w:rFonts w:asciiTheme="minorBidi" w:hAnsiTheme="minorBidi" w:hint="cs"/>
          <w:sz w:val="24"/>
          <w:szCs w:val="24"/>
          <w:rtl/>
        </w:rPr>
        <w:t>,</w:t>
      </w:r>
      <w:r w:rsidRPr="00652DDD">
        <w:rPr>
          <w:rFonts w:asciiTheme="minorBidi" w:hAnsiTheme="minorBidi"/>
          <w:sz w:val="24"/>
          <w:szCs w:val="24"/>
          <w:rtl/>
        </w:rPr>
        <w:t xml:space="preserve"> ו/או </w:t>
      </w:r>
      <w:r w:rsidRPr="00652DDD">
        <w:rPr>
          <w:rFonts w:asciiTheme="minorBidi" w:hAnsiTheme="minorBidi" w:hint="eastAsia"/>
          <w:sz w:val="24"/>
          <w:szCs w:val="24"/>
          <w:rtl/>
        </w:rPr>
        <w:t>ה</w:t>
      </w:r>
      <w:r w:rsidRPr="00652DDD">
        <w:rPr>
          <w:rFonts w:asciiTheme="minorBidi" w:hAnsiTheme="minorBidi"/>
          <w:sz w:val="24"/>
          <w:szCs w:val="24"/>
          <w:rtl/>
        </w:rPr>
        <w:t xml:space="preserve">מטופל </w:t>
      </w:r>
      <w:r w:rsidRPr="00652DDD">
        <w:rPr>
          <w:rFonts w:asciiTheme="minorBidi" w:hAnsiTheme="minorBidi" w:hint="eastAsia"/>
          <w:sz w:val="24"/>
          <w:szCs w:val="24"/>
          <w:rtl/>
        </w:rPr>
        <w:t>באמצעות</w:t>
      </w:r>
      <w:r w:rsidRPr="00652DDD">
        <w:rPr>
          <w:rFonts w:asciiTheme="minorBidi" w:hAnsiTheme="minorBidi"/>
          <w:sz w:val="24"/>
          <w:szCs w:val="24"/>
          <w:rtl/>
        </w:rPr>
        <w:t xml:space="preserve"> כלים או תוכניות תעסוקה של אגף תעסוקת רווחה.</w:t>
      </w:r>
    </w:p>
    <w:p w14:paraId="1CFF7D4C" w14:textId="13A72817" w:rsidR="00924A57" w:rsidRPr="00652DDD" w:rsidRDefault="00924A57" w:rsidP="00CB0732">
      <w:pPr>
        <w:numPr>
          <w:ilvl w:val="1"/>
          <w:numId w:val="24"/>
        </w:numPr>
        <w:spacing w:before="120"/>
        <w:ind w:left="709" w:hanging="425"/>
        <w:jc w:val="both"/>
        <w:rPr>
          <w:rFonts w:asciiTheme="minorBidi" w:hAnsiTheme="minorBidi"/>
          <w:sz w:val="24"/>
          <w:szCs w:val="24"/>
        </w:rPr>
      </w:pPr>
      <w:r w:rsidRPr="00652DDD">
        <w:rPr>
          <w:rFonts w:asciiTheme="minorBidi" w:hAnsiTheme="minorBidi"/>
          <w:sz w:val="24"/>
          <w:szCs w:val="24"/>
          <w:rtl/>
        </w:rPr>
        <w:t>"</w:t>
      </w:r>
      <w:r w:rsidRPr="00CB0732">
        <w:rPr>
          <w:rFonts w:asciiTheme="minorBidi" w:hAnsiTheme="minorBidi" w:hint="eastAsia"/>
          <w:b/>
          <w:bCs/>
          <w:sz w:val="24"/>
          <w:szCs w:val="24"/>
          <w:rtl/>
        </w:rPr>
        <w:t>הורים</w:t>
      </w:r>
      <w:r w:rsidRPr="00CB0732">
        <w:rPr>
          <w:rFonts w:asciiTheme="minorBidi" w:hAnsiTheme="minorBidi"/>
          <w:b/>
          <w:bCs/>
          <w:sz w:val="24"/>
          <w:szCs w:val="24"/>
          <w:rtl/>
        </w:rPr>
        <w:t xml:space="preserve"> עצמאי</w:t>
      </w:r>
      <w:r w:rsidR="00390637">
        <w:rPr>
          <w:rFonts w:asciiTheme="minorBidi" w:hAnsiTheme="minorBidi" w:hint="cs"/>
          <w:b/>
          <w:bCs/>
          <w:sz w:val="24"/>
          <w:szCs w:val="24"/>
          <w:rtl/>
        </w:rPr>
        <w:t>י</w:t>
      </w:r>
      <w:r w:rsidRPr="00CB0732">
        <w:rPr>
          <w:rFonts w:asciiTheme="minorBidi" w:hAnsiTheme="minorBidi"/>
          <w:b/>
          <w:bCs/>
          <w:sz w:val="24"/>
          <w:szCs w:val="24"/>
          <w:rtl/>
        </w:rPr>
        <w:t>ם</w:t>
      </w:r>
      <w:r w:rsidRPr="00652DDD">
        <w:rPr>
          <w:rFonts w:asciiTheme="minorBidi" w:hAnsiTheme="minorBidi"/>
          <w:sz w:val="24"/>
          <w:szCs w:val="24"/>
          <w:rtl/>
        </w:rPr>
        <w:t>"</w:t>
      </w:r>
    </w:p>
    <w:p w14:paraId="0E848CC9" w14:textId="02E7A94E" w:rsidR="0056079B" w:rsidRPr="00652DDD" w:rsidRDefault="00A53DF5" w:rsidP="00F04D24">
      <w:pPr>
        <w:spacing w:before="120"/>
        <w:ind w:left="709"/>
        <w:jc w:val="both"/>
        <w:rPr>
          <w:rFonts w:asciiTheme="minorBidi" w:hAnsiTheme="minorBidi"/>
          <w:sz w:val="24"/>
          <w:szCs w:val="24"/>
          <w:rtl/>
        </w:rPr>
      </w:pPr>
      <w:r w:rsidRPr="00652DDD">
        <w:rPr>
          <w:rFonts w:asciiTheme="minorBidi" w:hAnsiTheme="minorBidi"/>
          <w:sz w:val="24"/>
          <w:szCs w:val="24"/>
          <w:rtl/>
        </w:rPr>
        <w:t>כהגדרתם בחוק סיוע למשפחות שבראשן הורה עצמאי, תשנ"ב-1992.</w:t>
      </w:r>
    </w:p>
    <w:p w14:paraId="2590118C" w14:textId="2ACF678A" w:rsidR="00BF6EDE" w:rsidRPr="00652DDD" w:rsidRDefault="00BF6EDE" w:rsidP="00BF6EDE">
      <w:pPr>
        <w:numPr>
          <w:ilvl w:val="1"/>
          <w:numId w:val="24"/>
        </w:numPr>
        <w:spacing w:before="120"/>
        <w:ind w:left="709" w:hanging="425"/>
        <w:jc w:val="both"/>
        <w:rPr>
          <w:rFonts w:asciiTheme="minorBidi" w:hAnsiTheme="minorBidi"/>
          <w:sz w:val="24"/>
          <w:szCs w:val="24"/>
        </w:rPr>
      </w:pPr>
      <w:r w:rsidRPr="00652DDD">
        <w:rPr>
          <w:rFonts w:asciiTheme="minorBidi" w:hAnsiTheme="minorBidi"/>
          <w:sz w:val="24"/>
          <w:szCs w:val="24"/>
          <w:rtl/>
        </w:rPr>
        <w:t>"</w:t>
      </w:r>
      <w:r w:rsidRPr="004139FA">
        <w:rPr>
          <w:rFonts w:asciiTheme="minorBidi" w:hAnsiTheme="minorBidi" w:hint="eastAsia"/>
          <w:b/>
          <w:bCs/>
          <w:sz w:val="24"/>
          <w:szCs w:val="24"/>
          <w:rtl/>
        </w:rPr>
        <w:t>צעירים</w:t>
      </w:r>
      <w:r w:rsidRPr="004139FA">
        <w:rPr>
          <w:rFonts w:asciiTheme="minorBidi" w:hAnsiTheme="minorBidi"/>
          <w:b/>
          <w:bCs/>
          <w:sz w:val="24"/>
          <w:szCs w:val="24"/>
          <w:rtl/>
        </w:rPr>
        <w:t xml:space="preserve"> </w:t>
      </w:r>
      <w:r w:rsidRPr="004139FA">
        <w:rPr>
          <w:rFonts w:asciiTheme="minorBidi" w:hAnsiTheme="minorBidi" w:hint="eastAsia"/>
          <w:b/>
          <w:bCs/>
          <w:sz w:val="24"/>
          <w:szCs w:val="24"/>
          <w:rtl/>
        </w:rPr>
        <w:t>בסיכון</w:t>
      </w:r>
      <w:r w:rsidRPr="00652DDD">
        <w:rPr>
          <w:rFonts w:asciiTheme="minorBidi" w:hAnsiTheme="minorBidi"/>
          <w:sz w:val="24"/>
          <w:szCs w:val="24"/>
          <w:rtl/>
        </w:rPr>
        <w:t>"</w:t>
      </w:r>
    </w:p>
    <w:p w14:paraId="71C3D3A6" w14:textId="06B24516" w:rsidR="00BF6EDE" w:rsidRPr="00652DDD" w:rsidRDefault="004B600D" w:rsidP="00E161A1">
      <w:pPr>
        <w:spacing w:before="120"/>
        <w:ind w:left="709"/>
        <w:jc w:val="both"/>
        <w:rPr>
          <w:rFonts w:asciiTheme="minorBidi" w:hAnsiTheme="minorBidi"/>
          <w:sz w:val="24"/>
          <w:szCs w:val="24"/>
        </w:rPr>
      </w:pPr>
      <w:r w:rsidRPr="00652DDD">
        <w:rPr>
          <w:rFonts w:asciiTheme="minorBidi" w:hAnsiTheme="minorBidi"/>
          <w:sz w:val="24"/>
          <w:szCs w:val="24"/>
          <w:rtl/>
        </w:rPr>
        <w:t xml:space="preserve">צעירים אשר </w:t>
      </w:r>
      <w:r w:rsidRPr="00652DDD">
        <w:rPr>
          <w:rFonts w:asciiTheme="minorBidi" w:hAnsiTheme="minorBidi" w:hint="eastAsia"/>
          <w:sz w:val="24"/>
          <w:szCs w:val="24"/>
          <w:rtl/>
        </w:rPr>
        <w:t>יש</w:t>
      </w:r>
      <w:r w:rsidRPr="00652DDD">
        <w:rPr>
          <w:rFonts w:asciiTheme="minorBidi" w:hAnsiTheme="minorBidi"/>
          <w:sz w:val="24"/>
          <w:szCs w:val="24"/>
          <w:rtl/>
        </w:rPr>
        <w:t xml:space="preserve"> להם תיק באחת מלשכות הרווחה העירוני</w:t>
      </w:r>
      <w:r w:rsidRPr="00652DDD">
        <w:rPr>
          <w:rFonts w:asciiTheme="minorBidi" w:hAnsiTheme="minorBidi" w:hint="eastAsia"/>
          <w:sz w:val="24"/>
          <w:szCs w:val="24"/>
          <w:rtl/>
        </w:rPr>
        <w:t>ו</w:t>
      </w:r>
      <w:r w:rsidRPr="00652DDD">
        <w:rPr>
          <w:rFonts w:asciiTheme="minorBidi" w:hAnsiTheme="minorBidi"/>
          <w:sz w:val="24"/>
          <w:szCs w:val="24"/>
          <w:rtl/>
        </w:rPr>
        <w:t>ת</w:t>
      </w:r>
      <w:r w:rsidR="00C571D0">
        <w:rPr>
          <w:rFonts w:asciiTheme="minorBidi" w:hAnsiTheme="minorBidi" w:hint="cs"/>
          <w:sz w:val="24"/>
          <w:szCs w:val="24"/>
          <w:rtl/>
        </w:rPr>
        <w:t>,</w:t>
      </w:r>
      <w:r w:rsidRPr="00652DDD">
        <w:rPr>
          <w:rFonts w:asciiTheme="minorBidi" w:hAnsiTheme="minorBidi"/>
          <w:sz w:val="24"/>
          <w:szCs w:val="24"/>
          <w:rtl/>
        </w:rPr>
        <w:t xml:space="preserve"> ו/או </w:t>
      </w:r>
      <w:r w:rsidRPr="00652DDD">
        <w:rPr>
          <w:rFonts w:asciiTheme="minorBidi" w:hAnsiTheme="minorBidi" w:hint="eastAsia"/>
          <w:sz w:val="24"/>
          <w:szCs w:val="24"/>
          <w:rtl/>
        </w:rPr>
        <w:t>ה</w:t>
      </w:r>
      <w:r w:rsidRPr="00652DDD">
        <w:rPr>
          <w:rFonts w:asciiTheme="minorBidi" w:hAnsiTheme="minorBidi"/>
          <w:sz w:val="24"/>
          <w:szCs w:val="24"/>
          <w:rtl/>
        </w:rPr>
        <w:t>מטופל</w:t>
      </w:r>
      <w:r w:rsidRPr="00652DDD">
        <w:rPr>
          <w:rFonts w:asciiTheme="minorBidi" w:hAnsiTheme="minorBidi" w:hint="eastAsia"/>
          <w:sz w:val="24"/>
          <w:szCs w:val="24"/>
          <w:rtl/>
        </w:rPr>
        <w:t>ים</w:t>
      </w:r>
      <w:r w:rsidRPr="00652DDD">
        <w:rPr>
          <w:rFonts w:asciiTheme="minorBidi" w:hAnsiTheme="minorBidi"/>
          <w:sz w:val="24"/>
          <w:szCs w:val="24"/>
          <w:rtl/>
        </w:rPr>
        <w:t xml:space="preserve"> </w:t>
      </w:r>
      <w:r w:rsidRPr="00652DDD">
        <w:rPr>
          <w:rFonts w:asciiTheme="minorBidi" w:hAnsiTheme="minorBidi" w:hint="eastAsia"/>
          <w:sz w:val="24"/>
          <w:szCs w:val="24"/>
          <w:rtl/>
        </w:rPr>
        <w:t>באמצעות</w:t>
      </w:r>
      <w:r w:rsidRPr="00652DDD">
        <w:rPr>
          <w:rFonts w:asciiTheme="minorBidi" w:hAnsiTheme="minorBidi"/>
          <w:sz w:val="24"/>
          <w:szCs w:val="24"/>
          <w:rtl/>
        </w:rPr>
        <w:t xml:space="preserve"> כלים או תוכניות תעסוקה של </w:t>
      </w:r>
      <w:proofErr w:type="spellStart"/>
      <w:r w:rsidRPr="00652DDD">
        <w:rPr>
          <w:rFonts w:asciiTheme="minorBidi" w:hAnsiTheme="minorBidi"/>
          <w:sz w:val="24"/>
          <w:szCs w:val="24"/>
          <w:rtl/>
        </w:rPr>
        <w:t>מינהל</w:t>
      </w:r>
      <w:proofErr w:type="spellEnd"/>
      <w:r w:rsidRPr="00652DDD">
        <w:rPr>
          <w:rFonts w:asciiTheme="minorBidi" w:hAnsiTheme="minorBidi"/>
          <w:sz w:val="24"/>
          <w:szCs w:val="24"/>
          <w:rtl/>
        </w:rPr>
        <w:t xml:space="preserve"> תעסוקת אוכלוסיות בזרוע העבודה.</w:t>
      </w:r>
    </w:p>
    <w:p w14:paraId="0C56C106" w14:textId="6A69B9E2" w:rsidR="00BF6EDE" w:rsidRPr="00652DDD" w:rsidRDefault="00BF6EDE" w:rsidP="00BF6EDE">
      <w:pPr>
        <w:numPr>
          <w:ilvl w:val="1"/>
          <w:numId w:val="24"/>
        </w:numPr>
        <w:spacing w:before="120"/>
        <w:ind w:left="709" w:hanging="425"/>
        <w:jc w:val="both"/>
        <w:rPr>
          <w:rFonts w:asciiTheme="minorBidi" w:hAnsiTheme="minorBidi"/>
          <w:sz w:val="24"/>
          <w:szCs w:val="24"/>
        </w:rPr>
      </w:pPr>
      <w:r w:rsidRPr="00652DDD">
        <w:rPr>
          <w:rFonts w:asciiTheme="minorBidi" w:hAnsiTheme="minorBidi"/>
          <w:sz w:val="24"/>
          <w:szCs w:val="24"/>
          <w:rtl/>
        </w:rPr>
        <w:t>"</w:t>
      </w:r>
      <w:r w:rsidRPr="004139FA">
        <w:rPr>
          <w:rFonts w:asciiTheme="minorBidi" w:hAnsiTheme="minorBidi" w:hint="eastAsia"/>
          <w:b/>
          <w:bCs/>
          <w:sz w:val="24"/>
          <w:szCs w:val="24"/>
          <w:rtl/>
        </w:rPr>
        <w:t>אוכלוסייה</w:t>
      </w:r>
      <w:r w:rsidRPr="004139FA">
        <w:rPr>
          <w:rFonts w:asciiTheme="minorBidi" w:hAnsiTheme="minorBidi"/>
          <w:b/>
          <w:bCs/>
          <w:sz w:val="24"/>
          <w:szCs w:val="24"/>
          <w:rtl/>
        </w:rPr>
        <w:t xml:space="preserve"> </w:t>
      </w:r>
      <w:r w:rsidRPr="004139FA">
        <w:rPr>
          <w:rFonts w:asciiTheme="minorBidi" w:hAnsiTheme="minorBidi" w:hint="eastAsia"/>
          <w:b/>
          <w:bCs/>
          <w:sz w:val="24"/>
          <w:szCs w:val="24"/>
          <w:rtl/>
        </w:rPr>
        <w:t>בקצה</w:t>
      </w:r>
      <w:r w:rsidRPr="004139FA">
        <w:rPr>
          <w:rFonts w:asciiTheme="minorBidi" w:hAnsiTheme="minorBidi"/>
          <w:b/>
          <w:bCs/>
          <w:sz w:val="24"/>
          <w:szCs w:val="24"/>
          <w:rtl/>
        </w:rPr>
        <w:t xml:space="preserve"> </w:t>
      </w:r>
      <w:r w:rsidRPr="004139FA">
        <w:rPr>
          <w:rFonts w:asciiTheme="minorBidi" w:hAnsiTheme="minorBidi" w:hint="eastAsia"/>
          <w:b/>
          <w:bCs/>
          <w:sz w:val="24"/>
          <w:szCs w:val="24"/>
          <w:rtl/>
        </w:rPr>
        <w:t>הרצף</w:t>
      </w:r>
      <w:r w:rsidRPr="004139FA">
        <w:rPr>
          <w:rFonts w:asciiTheme="minorBidi" w:hAnsiTheme="minorBidi"/>
          <w:b/>
          <w:bCs/>
          <w:sz w:val="24"/>
          <w:szCs w:val="24"/>
          <w:rtl/>
        </w:rPr>
        <w:t xml:space="preserve"> </w:t>
      </w:r>
      <w:r w:rsidRPr="004139FA">
        <w:rPr>
          <w:rFonts w:asciiTheme="minorBidi" w:hAnsiTheme="minorBidi" w:hint="eastAsia"/>
          <w:b/>
          <w:bCs/>
          <w:sz w:val="24"/>
          <w:szCs w:val="24"/>
          <w:rtl/>
        </w:rPr>
        <w:t>הטיפולי</w:t>
      </w:r>
      <w:r w:rsidRPr="00652DDD">
        <w:rPr>
          <w:rFonts w:asciiTheme="minorBidi" w:hAnsiTheme="minorBidi"/>
          <w:sz w:val="24"/>
          <w:szCs w:val="24"/>
          <w:rtl/>
        </w:rPr>
        <w:t>"</w:t>
      </w:r>
    </w:p>
    <w:p w14:paraId="750CFBD9" w14:textId="115CA501" w:rsidR="00BF6EDE" w:rsidRPr="00652DDD" w:rsidRDefault="009C4F62" w:rsidP="00E161A1">
      <w:pPr>
        <w:spacing w:before="120"/>
        <w:ind w:left="709"/>
        <w:jc w:val="both"/>
        <w:rPr>
          <w:rFonts w:asciiTheme="minorBidi" w:hAnsiTheme="minorBidi"/>
          <w:sz w:val="24"/>
          <w:szCs w:val="24"/>
        </w:rPr>
      </w:pPr>
      <w:r w:rsidRPr="00652DDD">
        <w:rPr>
          <w:rFonts w:asciiTheme="minorBidi" w:hAnsiTheme="minorBidi"/>
          <w:sz w:val="24"/>
          <w:szCs w:val="24"/>
          <w:rtl/>
        </w:rPr>
        <w:t>נשים וגברים המטופלים תעסוקתית באחת ממסגרות השיקום של משרד הרווחה לאוכלוסיית קצה, כגון: סלעית</w:t>
      </w:r>
      <w:r w:rsidR="00C571D0">
        <w:rPr>
          <w:rFonts w:asciiTheme="minorBidi" w:hAnsiTheme="minorBidi" w:hint="cs"/>
          <w:sz w:val="24"/>
          <w:szCs w:val="24"/>
          <w:rtl/>
        </w:rPr>
        <w:t xml:space="preserve"> </w:t>
      </w:r>
      <w:r w:rsidRPr="00652DDD">
        <w:rPr>
          <w:rFonts w:asciiTheme="minorBidi" w:hAnsiTheme="minorBidi"/>
          <w:sz w:val="24"/>
          <w:szCs w:val="24"/>
          <w:rtl/>
        </w:rPr>
        <w:t>/</w:t>
      </w:r>
      <w:r w:rsidR="00C571D0">
        <w:rPr>
          <w:rFonts w:asciiTheme="minorBidi" w:hAnsiTheme="minorBidi" w:hint="cs"/>
          <w:sz w:val="24"/>
          <w:szCs w:val="24"/>
          <w:rtl/>
        </w:rPr>
        <w:t xml:space="preserve"> </w:t>
      </w:r>
      <w:r w:rsidRPr="00652DDD">
        <w:rPr>
          <w:rFonts w:asciiTheme="minorBidi" w:hAnsiTheme="minorBidi"/>
          <w:sz w:val="24"/>
          <w:szCs w:val="24"/>
          <w:rtl/>
        </w:rPr>
        <w:t>בשבילך</w:t>
      </w:r>
      <w:r w:rsidR="00C571D0">
        <w:rPr>
          <w:rFonts w:asciiTheme="minorBidi" w:hAnsiTheme="minorBidi" w:hint="cs"/>
          <w:sz w:val="24"/>
          <w:szCs w:val="24"/>
          <w:rtl/>
        </w:rPr>
        <w:t xml:space="preserve"> </w:t>
      </w:r>
      <w:r w:rsidRPr="00652DDD">
        <w:rPr>
          <w:rFonts w:asciiTheme="minorBidi" w:hAnsiTheme="minorBidi"/>
          <w:sz w:val="24"/>
          <w:szCs w:val="24"/>
          <w:rtl/>
        </w:rPr>
        <w:t>/</w:t>
      </w:r>
      <w:r w:rsidR="00C571D0">
        <w:rPr>
          <w:rFonts w:asciiTheme="minorBidi" w:hAnsiTheme="minorBidi" w:hint="cs"/>
          <w:sz w:val="24"/>
          <w:szCs w:val="24"/>
          <w:rtl/>
        </w:rPr>
        <w:t xml:space="preserve"> </w:t>
      </w:r>
      <w:r w:rsidRPr="00652DDD">
        <w:rPr>
          <w:rFonts w:asciiTheme="minorBidi" w:hAnsiTheme="minorBidi"/>
          <w:sz w:val="24"/>
          <w:szCs w:val="24"/>
          <w:rtl/>
        </w:rPr>
        <w:t>אופק נשי</w:t>
      </w:r>
      <w:r w:rsidR="00C571D0">
        <w:rPr>
          <w:rFonts w:asciiTheme="minorBidi" w:hAnsiTheme="minorBidi" w:hint="cs"/>
          <w:sz w:val="24"/>
          <w:szCs w:val="24"/>
          <w:rtl/>
        </w:rPr>
        <w:t xml:space="preserve"> </w:t>
      </w:r>
      <w:r w:rsidRPr="00652DDD">
        <w:rPr>
          <w:rFonts w:asciiTheme="minorBidi" w:hAnsiTheme="minorBidi"/>
          <w:sz w:val="24"/>
          <w:szCs w:val="24"/>
          <w:rtl/>
        </w:rPr>
        <w:t>/</w:t>
      </w:r>
      <w:r w:rsidR="00C571D0">
        <w:rPr>
          <w:rFonts w:asciiTheme="minorBidi" w:hAnsiTheme="minorBidi" w:hint="cs"/>
          <w:sz w:val="24"/>
          <w:szCs w:val="24"/>
          <w:rtl/>
        </w:rPr>
        <w:t xml:space="preserve"> </w:t>
      </w:r>
      <w:r w:rsidRPr="00652DDD">
        <w:rPr>
          <w:rFonts w:asciiTheme="minorBidi" w:hAnsiTheme="minorBidi"/>
          <w:sz w:val="24"/>
          <w:szCs w:val="24"/>
          <w:rtl/>
        </w:rPr>
        <w:t>הלב</w:t>
      </w:r>
      <w:r w:rsidR="00C571D0">
        <w:rPr>
          <w:rFonts w:asciiTheme="minorBidi" w:hAnsiTheme="minorBidi" w:hint="cs"/>
          <w:sz w:val="24"/>
          <w:szCs w:val="24"/>
          <w:rtl/>
        </w:rPr>
        <w:t>,</w:t>
      </w:r>
      <w:r w:rsidRPr="00652DDD">
        <w:rPr>
          <w:rFonts w:asciiTheme="minorBidi" w:hAnsiTheme="minorBidi"/>
          <w:sz w:val="24"/>
          <w:szCs w:val="24"/>
          <w:rtl/>
        </w:rPr>
        <w:t xml:space="preserve"> או </w:t>
      </w:r>
      <w:r w:rsidRPr="00652DDD">
        <w:rPr>
          <w:rFonts w:asciiTheme="minorBidi" w:hAnsiTheme="minorBidi" w:hint="eastAsia"/>
          <w:sz w:val="24"/>
          <w:szCs w:val="24"/>
          <w:rtl/>
        </w:rPr>
        <w:t>באמצעות</w:t>
      </w:r>
      <w:r w:rsidRPr="00652DDD">
        <w:rPr>
          <w:rFonts w:asciiTheme="minorBidi" w:hAnsiTheme="minorBidi"/>
          <w:sz w:val="24"/>
          <w:szCs w:val="24"/>
          <w:rtl/>
        </w:rPr>
        <w:t xml:space="preserve"> כלים ו/או תוכניות תעסוקה של </w:t>
      </w:r>
      <w:proofErr w:type="spellStart"/>
      <w:r w:rsidRPr="00652DDD">
        <w:rPr>
          <w:rFonts w:asciiTheme="minorBidi" w:hAnsiTheme="minorBidi"/>
          <w:sz w:val="24"/>
          <w:szCs w:val="24"/>
          <w:rtl/>
        </w:rPr>
        <w:t>מינהל</w:t>
      </w:r>
      <w:proofErr w:type="spellEnd"/>
      <w:r w:rsidRPr="00652DDD">
        <w:rPr>
          <w:rFonts w:asciiTheme="minorBidi" w:hAnsiTheme="minorBidi"/>
          <w:sz w:val="24"/>
          <w:szCs w:val="24"/>
          <w:rtl/>
        </w:rPr>
        <w:t xml:space="preserve"> תעסוקת אוכלוסיות בזרוע העבודה.</w:t>
      </w:r>
    </w:p>
    <w:p w14:paraId="2D8B0CC6" w14:textId="2D930B22" w:rsidR="00D022B6" w:rsidRDefault="00386241" w:rsidP="004F49E7">
      <w:pPr>
        <w:pStyle w:val="41"/>
        <w:rPr>
          <w:rtl/>
        </w:rPr>
      </w:pPr>
      <w:r>
        <w:rPr>
          <w:rFonts w:hint="cs"/>
          <w:rtl/>
        </w:rPr>
        <w:t>פרסום קולות קוראים משותפים</w:t>
      </w:r>
    </w:p>
    <w:p w14:paraId="4A75E24B" w14:textId="77777777" w:rsidR="00D324FB" w:rsidRPr="00971B6A" w:rsidRDefault="00D324FB" w:rsidP="00327B3C">
      <w:pPr>
        <w:numPr>
          <w:ilvl w:val="1"/>
          <w:numId w:val="24"/>
        </w:numPr>
        <w:spacing w:before="120"/>
        <w:ind w:left="709" w:hanging="425"/>
        <w:jc w:val="both"/>
        <w:rPr>
          <w:rFonts w:asciiTheme="minorBidi" w:hAnsiTheme="minorBidi"/>
          <w:sz w:val="24"/>
          <w:szCs w:val="24"/>
          <w:rtl/>
        </w:rPr>
      </w:pPr>
      <w:r w:rsidRPr="00971B6A">
        <w:rPr>
          <w:rFonts w:asciiTheme="minorBidi" w:hAnsiTheme="minorBidi" w:hint="cs"/>
          <w:sz w:val="24"/>
          <w:szCs w:val="24"/>
          <w:rtl/>
        </w:rPr>
        <w:lastRenderedPageBreak/>
        <w:t>פרסום הקולות הקוראים יעשה באופן משותף ומתואם בין זרוע העבודה לבין רשות החדשנות.</w:t>
      </w:r>
    </w:p>
    <w:p w14:paraId="27773356" w14:textId="01786655" w:rsidR="00F3720B" w:rsidRPr="00971B6A" w:rsidRDefault="00F3720B">
      <w:pPr>
        <w:numPr>
          <w:ilvl w:val="1"/>
          <w:numId w:val="24"/>
        </w:numPr>
        <w:spacing w:before="120"/>
        <w:ind w:left="709" w:hanging="425"/>
        <w:jc w:val="both"/>
        <w:rPr>
          <w:rFonts w:asciiTheme="minorBidi" w:hAnsiTheme="minorBidi"/>
          <w:sz w:val="24"/>
          <w:szCs w:val="24"/>
        </w:rPr>
      </w:pPr>
      <w:r w:rsidRPr="00971B6A">
        <w:rPr>
          <w:rFonts w:asciiTheme="minorBidi" w:hAnsiTheme="minorBidi" w:hint="cs"/>
          <w:sz w:val="24"/>
          <w:szCs w:val="24"/>
          <w:rtl/>
        </w:rPr>
        <w:t xml:space="preserve">הקולות הקוראים המשותפים יכללו התייחסויות ספציפיות לתחומים המועדפים אשר יוגדרו במשותף, ובכפוף להלימתם את האמור בסעיף </w:t>
      </w:r>
      <w:r w:rsidRPr="00971B6A">
        <w:rPr>
          <w:rFonts w:asciiTheme="minorBidi" w:hAnsiTheme="minorBidi"/>
          <w:sz w:val="24"/>
          <w:szCs w:val="24"/>
          <w:rtl/>
        </w:rPr>
        <w:fldChar w:fldCharType="begin"/>
      </w:r>
      <w:r w:rsidRPr="00971B6A">
        <w:rPr>
          <w:rFonts w:asciiTheme="minorBidi" w:hAnsiTheme="minorBidi"/>
          <w:sz w:val="24"/>
          <w:szCs w:val="24"/>
          <w:rtl/>
        </w:rPr>
        <w:instrText xml:space="preserve"> </w:instrText>
      </w:r>
      <w:r w:rsidRPr="00971B6A">
        <w:rPr>
          <w:rFonts w:asciiTheme="minorBidi" w:hAnsiTheme="minorBidi" w:hint="cs"/>
          <w:sz w:val="24"/>
          <w:szCs w:val="24"/>
        </w:rPr>
        <w:instrText>REF</w:instrText>
      </w:r>
      <w:r w:rsidRPr="00971B6A">
        <w:rPr>
          <w:rFonts w:asciiTheme="minorBidi" w:hAnsiTheme="minorBidi" w:hint="cs"/>
          <w:sz w:val="24"/>
          <w:szCs w:val="24"/>
          <w:rtl/>
        </w:rPr>
        <w:instrText xml:space="preserve"> _</w:instrText>
      </w:r>
      <w:r w:rsidRPr="00971B6A">
        <w:rPr>
          <w:rFonts w:asciiTheme="minorBidi" w:hAnsiTheme="minorBidi" w:hint="cs"/>
          <w:sz w:val="24"/>
          <w:szCs w:val="24"/>
        </w:rPr>
        <w:instrText>Ref103516943 \r \h</w:instrText>
      </w:r>
      <w:r w:rsidRPr="00971B6A">
        <w:rPr>
          <w:rFonts w:asciiTheme="minorBidi" w:hAnsiTheme="minorBidi"/>
          <w:sz w:val="24"/>
          <w:szCs w:val="24"/>
          <w:rtl/>
        </w:rPr>
        <w:instrText xml:space="preserve"> </w:instrText>
      </w:r>
      <w:r w:rsidR="00971B6A">
        <w:rPr>
          <w:rFonts w:asciiTheme="minorBidi" w:hAnsiTheme="minorBidi"/>
          <w:sz w:val="24"/>
          <w:szCs w:val="24"/>
          <w:rtl/>
        </w:rPr>
        <w:instrText xml:space="preserve"> \* </w:instrText>
      </w:r>
      <w:r w:rsidR="00971B6A">
        <w:rPr>
          <w:rFonts w:asciiTheme="minorBidi" w:hAnsiTheme="minorBidi"/>
          <w:sz w:val="24"/>
          <w:szCs w:val="24"/>
        </w:rPr>
        <w:instrText>MERGEFORMAT</w:instrText>
      </w:r>
      <w:r w:rsidR="00971B6A">
        <w:rPr>
          <w:rFonts w:asciiTheme="minorBidi" w:hAnsiTheme="minorBidi"/>
          <w:sz w:val="24"/>
          <w:szCs w:val="24"/>
          <w:rtl/>
        </w:rPr>
        <w:instrText xml:space="preserve"> </w:instrText>
      </w:r>
      <w:r w:rsidRPr="00971B6A">
        <w:rPr>
          <w:rFonts w:asciiTheme="minorBidi" w:hAnsiTheme="minorBidi"/>
          <w:sz w:val="24"/>
          <w:szCs w:val="24"/>
          <w:rtl/>
        </w:rPr>
      </w:r>
      <w:r w:rsidRPr="00971B6A">
        <w:rPr>
          <w:rFonts w:asciiTheme="minorBidi" w:hAnsiTheme="minorBidi"/>
          <w:sz w:val="24"/>
          <w:szCs w:val="24"/>
          <w:rtl/>
        </w:rPr>
        <w:fldChar w:fldCharType="separate"/>
      </w:r>
      <w:r w:rsidRPr="00971B6A">
        <w:rPr>
          <w:rFonts w:asciiTheme="minorBidi" w:hAnsiTheme="minorBidi"/>
          <w:sz w:val="24"/>
          <w:szCs w:val="24"/>
          <w:cs/>
        </w:rPr>
        <w:t>‎</w:t>
      </w:r>
      <w:r w:rsidRPr="00971B6A">
        <w:rPr>
          <w:rFonts w:asciiTheme="minorBidi" w:hAnsiTheme="minorBidi"/>
          <w:sz w:val="24"/>
          <w:szCs w:val="24"/>
        </w:rPr>
        <w:t>4.2</w:t>
      </w:r>
      <w:r w:rsidRPr="00971B6A">
        <w:rPr>
          <w:rFonts w:asciiTheme="minorBidi" w:hAnsiTheme="minorBidi"/>
          <w:sz w:val="24"/>
          <w:szCs w:val="24"/>
          <w:rtl/>
        </w:rPr>
        <w:fldChar w:fldCharType="end"/>
      </w:r>
      <w:r w:rsidRPr="00971B6A">
        <w:rPr>
          <w:rFonts w:asciiTheme="minorBidi" w:hAnsiTheme="minorBidi" w:hint="cs"/>
          <w:sz w:val="24"/>
          <w:szCs w:val="24"/>
          <w:rtl/>
        </w:rPr>
        <w:t xml:space="preserve"> למסלול ההטבה</w:t>
      </w:r>
      <w:r w:rsidR="00110138" w:rsidRPr="00971B6A">
        <w:rPr>
          <w:rFonts w:asciiTheme="minorBidi" w:hAnsiTheme="minorBidi"/>
          <w:sz w:val="24"/>
          <w:szCs w:val="24"/>
          <w:rtl/>
        </w:rPr>
        <w:t xml:space="preserve">, כאשר בנוסף לאמור בסעיף </w:t>
      </w:r>
      <w:r w:rsidR="00110138" w:rsidRPr="00971B6A">
        <w:rPr>
          <w:rFonts w:asciiTheme="minorBidi" w:hAnsiTheme="minorBidi"/>
          <w:sz w:val="24"/>
          <w:szCs w:val="24"/>
          <w:rtl/>
        </w:rPr>
        <w:fldChar w:fldCharType="begin"/>
      </w:r>
      <w:r w:rsidR="00110138" w:rsidRPr="00971B6A">
        <w:rPr>
          <w:rFonts w:asciiTheme="minorBidi" w:hAnsiTheme="minorBidi"/>
          <w:sz w:val="24"/>
          <w:szCs w:val="24"/>
          <w:rtl/>
        </w:rPr>
        <w:instrText xml:space="preserve"> </w:instrText>
      </w:r>
      <w:r w:rsidR="00110138" w:rsidRPr="00971B6A">
        <w:rPr>
          <w:rFonts w:asciiTheme="minorBidi" w:hAnsiTheme="minorBidi"/>
          <w:sz w:val="24"/>
          <w:szCs w:val="24"/>
        </w:rPr>
        <w:instrText>REF</w:instrText>
      </w:r>
      <w:r w:rsidR="00110138" w:rsidRPr="00971B6A">
        <w:rPr>
          <w:rFonts w:asciiTheme="minorBidi" w:hAnsiTheme="minorBidi"/>
          <w:sz w:val="24"/>
          <w:szCs w:val="24"/>
          <w:rtl/>
        </w:rPr>
        <w:instrText xml:space="preserve"> _</w:instrText>
      </w:r>
      <w:r w:rsidR="00110138" w:rsidRPr="00971B6A">
        <w:rPr>
          <w:rFonts w:asciiTheme="minorBidi" w:hAnsiTheme="minorBidi"/>
          <w:sz w:val="24"/>
          <w:szCs w:val="24"/>
        </w:rPr>
        <w:instrText>Ref103516943 \r \h</w:instrText>
      </w:r>
      <w:r w:rsidR="00110138" w:rsidRPr="00971B6A">
        <w:rPr>
          <w:rFonts w:asciiTheme="minorBidi" w:hAnsiTheme="minorBidi"/>
          <w:sz w:val="24"/>
          <w:szCs w:val="24"/>
          <w:rtl/>
        </w:rPr>
        <w:instrText xml:space="preserve"> </w:instrText>
      </w:r>
      <w:r w:rsidR="00B92904" w:rsidRPr="00E161A1">
        <w:rPr>
          <w:rFonts w:asciiTheme="minorBidi" w:hAnsiTheme="minorBidi"/>
          <w:sz w:val="24"/>
          <w:szCs w:val="24"/>
          <w:rtl/>
        </w:rPr>
        <w:instrText xml:space="preserve"> \* </w:instrText>
      </w:r>
      <w:r w:rsidR="00B92904" w:rsidRPr="00E161A1">
        <w:rPr>
          <w:rFonts w:asciiTheme="minorBidi" w:hAnsiTheme="minorBidi"/>
          <w:sz w:val="24"/>
          <w:szCs w:val="24"/>
        </w:rPr>
        <w:instrText>MERGEFORMAT</w:instrText>
      </w:r>
      <w:r w:rsidR="00B92904" w:rsidRPr="00E161A1">
        <w:rPr>
          <w:rFonts w:asciiTheme="minorBidi" w:hAnsiTheme="minorBidi"/>
          <w:sz w:val="24"/>
          <w:szCs w:val="24"/>
          <w:rtl/>
        </w:rPr>
        <w:instrText xml:space="preserve"> </w:instrText>
      </w:r>
      <w:r w:rsidR="00110138" w:rsidRPr="00971B6A">
        <w:rPr>
          <w:rFonts w:asciiTheme="minorBidi" w:hAnsiTheme="minorBidi"/>
          <w:sz w:val="24"/>
          <w:szCs w:val="24"/>
          <w:rtl/>
        </w:rPr>
      </w:r>
      <w:r w:rsidR="00110138" w:rsidRPr="00971B6A">
        <w:rPr>
          <w:rFonts w:asciiTheme="minorBidi" w:hAnsiTheme="minorBidi"/>
          <w:sz w:val="24"/>
          <w:szCs w:val="24"/>
          <w:rtl/>
        </w:rPr>
        <w:fldChar w:fldCharType="separate"/>
      </w:r>
      <w:r w:rsidR="00110138" w:rsidRPr="00971B6A">
        <w:rPr>
          <w:rFonts w:asciiTheme="minorBidi" w:hAnsiTheme="minorBidi"/>
          <w:sz w:val="24"/>
          <w:szCs w:val="24"/>
          <w:cs/>
        </w:rPr>
        <w:t>‎</w:t>
      </w:r>
      <w:r w:rsidR="00110138" w:rsidRPr="00971B6A">
        <w:rPr>
          <w:rFonts w:asciiTheme="minorBidi" w:hAnsiTheme="minorBidi"/>
          <w:sz w:val="24"/>
          <w:szCs w:val="24"/>
        </w:rPr>
        <w:t>4.2</w:t>
      </w:r>
      <w:r w:rsidR="00110138" w:rsidRPr="00971B6A">
        <w:rPr>
          <w:rFonts w:asciiTheme="minorBidi" w:hAnsiTheme="minorBidi"/>
          <w:sz w:val="24"/>
          <w:szCs w:val="24"/>
          <w:rtl/>
        </w:rPr>
        <w:fldChar w:fldCharType="end"/>
      </w:r>
      <w:r w:rsidR="00110138" w:rsidRPr="00971B6A">
        <w:rPr>
          <w:rFonts w:asciiTheme="minorBidi" w:hAnsiTheme="minorBidi"/>
          <w:sz w:val="24"/>
          <w:szCs w:val="24"/>
          <w:rtl/>
        </w:rPr>
        <w:t xml:space="preserve"> הנ"ל, ניתן יהיה לייעד קול קורא לאוכלוסיות הייחודיות הבאות:</w:t>
      </w:r>
    </w:p>
    <w:p w14:paraId="54371586" w14:textId="3780DC83" w:rsidR="00F707BF" w:rsidRPr="00971B6A" w:rsidRDefault="00F707BF" w:rsidP="00F707BF">
      <w:pPr>
        <w:numPr>
          <w:ilvl w:val="2"/>
          <w:numId w:val="24"/>
        </w:numPr>
        <w:spacing w:before="120"/>
        <w:ind w:left="992"/>
        <w:jc w:val="both"/>
        <w:rPr>
          <w:rFonts w:asciiTheme="minorBidi" w:hAnsiTheme="minorBidi"/>
          <w:sz w:val="24"/>
          <w:szCs w:val="24"/>
        </w:rPr>
      </w:pPr>
      <w:r w:rsidRPr="00971B6A">
        <w:rPr>
          <w:rFonts w:asciiTheme="minorBidi" w:hAnsiTheme="minorBidi" w:hint="eastAsia"/>
          <w:sz w:val="24"/>
          <w:szCs w:val="24"/>
          <w:rtl/>
        </w:rPr>
        <w:t>אוכלוסיית</w:t>
      </w:r>
      <w:r w:rsidRPr="00971B6A">
        <w:rPr>
          <w:rFonts w:asciiTheme="minorBidi" w:hAnsiTheme="minorBidi"/>
          <w:sz w:val="24"/>
          <w:szCs w:val="24"/>
          <w:rtl/>
        </w:rPr>
        <w:t xml:space="preserve"> </w:t>
      </w:r>
      <w:r w:rsidRPr="00971B6A">
        <w:rPr>
          <w:rFonts w:asciiTheme="minorBidi" w:hAnsiTheme="minorBidi" w:hint="eastAsia"/>
          <w:sz w:val="24"/>
          <w:szCs w:val="24"/>
          <w:rtl/>
        </w:rPr>
        <w:t>היוצאים</w:t>
      </w:r>
      <w:r w:rsidRPr="00971B6A">
        <w:rPr>
          <w:rFonts w:asciiTheme="minorBidi" w:hAnsiTheme="minorBidi"/>
          <w:sz w:val="24"/>
          <w:szCs w:val="24"/>
          <w:rtl/>
        </w:rPr>
        <w:t xml:space="preserve"> </w:t>
      </w:r>
      <w:r w:rsidRPr="00971B6A">
        <w:rPr>
          <w:rFonts w:asciiTheme="minorBidi" w:hAnsiTheme="minorBidi" w:hint="eastAsia"/>
          <w:sz w:val="24"/>
          <w:szCs w:val="24"/>
          <w:rtl/>
        </w:rPr>
        <w:t>בשאלה</w:t>
      </w:r>
      <w:r w:rsidRPr="00971B6A">
        <w:rPr>
          <w:rFonts w:asciiTheme="minorBidi" w:hAnsiTheme="minorBidi"/>
          <w:sz w:val="24"/>
          <w:szCs w:val="24"/>
          <w:rtl/>
        </w:rPr>
        <w:t>;</w:t>
      </w:r>
    </w:p>
    <w:p w14:paraId="65986B06" w14:textId="628B749E" w:rsidR="00F707BF" w:rsidRPr="00971B6A" w:rsidRDefault="006276A7" w:rsidP="00F707BF">
      <w:pPr>
        <w:numPr>
          <w:ilvl w:val="2"/>
          <w:numId w:val="24"/>
        </w:numPr>
        <w:spacing w:before="120"/>
        <w:ind w:left="992"/>
        <w:jc w:val="both"/>
        <w:rPr>
          <w:rFonts w:asciiTheme="minorBidi" w:hAnsiTheme="minorBidi"/>
          <w:sz w:val="24"/>
          <w:szCs w:val="24"/>
        </w:rPr>
      </w:pPr>
      <w:r w:rsidRPr="00971B6A">
        <w:rPr>
          <w:rFonts w:asciiTheme="minorBidi" w:hAnsiTheme="minorBidi" w:hint="eastAsia"/>
          <w:sz w:val="24"/>
          <w:szCs w:val="24"/>
          <w:rtl/>
        </w:rPr>
        <w:t>אוכלוסיית</w:t>
      </w:r>
      <w:r w:rsidRPr="00971B6A">
        <w:rPr>
          <w:rFonts w:asciiTheme="minorBidi" w:hAnsiTheme="minorBidi"/>
          <w:sz w:val="24"/>
          <w:szCs w:val="24"/>
          <w:rtl/>
        </w:rPr>
        <w:t xml:space="preserve"> </w:t>
      </w:r>
      <w:r w:rsidRPr="00971B6A">
        <w:rPr>
          <w:rFonts w:asciiTheme="minorBidi" w:hAnsiTheme="minorBidi" w:hint="eastAsia"/>
          <w:sz w:val="24"/>
          <w:szCs w:val="24"/>
          <w:rtl/>
        </w:rPr>
        <w:t>רווחה</w:t>
      </w:r>
      <w:r w:rsidRPr="00971B6A">
        <w:rPr>
          <w:rFonts w:asciiTheme="minorBidi" w:hAnsiTheme="minorBidi"/>
          <w:sz w:val="24"/>
          <w:szCs w:val="24"/>
          <w:rtl/>
        </w:rPr>
        <w:t>;</w:t>
      </w:r>
    </w:p>
    <w:p w14:paraId="1B05C77D" w14:textId="2A32DC26" w:rsidR="006276A7" w:rsidRPr="00971B6A" w:rsidRDefault="006276A7" w:rsidP="00F707BF">
      <w:pPr>
        <w:numPr>
          <w:ilvl w:val="2"/>
          <w:numId w:val="24"/>
        </w:numPr>
        <w:spacing w:before="120"/>
        <w:ind w:left="992"/>
        <w:jc w:val="both"/>
        <w:rPr>
          <w:rFonts w:asciiTheme="minorBidi" w:hAnsiTheme="minorBidi"/>
          <w:sz w:val="24"/>
          <w:szCs w:val="24"/>
        </w:rPr>
      </w:pPr>
      <w:r w:rsidRPr="00971B6A">
        <w:rPr>
          <w:rFonts w:asciiTheme="minorBidi" w:hAnsiTheme="minorBidi" w:hint="eastAsia"/>
          <w:sz w:val="24"/>
          <w:szCs w:val="24"/>
          <w:rtl/>
        </w:rPr>
        <w:t>הורים</w:t>
      </w:r>
      <w:r w:rsidRPr="00971B6A">
        <w:rPr>
          <w:rFonts w:asciiTheme="minorBidi" w:hAnsiTheme="minorBidi"/>
          <w:sz w:val="24"/>
          <w:szCs w:val="24"/>
          <w:rtl/>
        </w:rPr>
        <w:t xml:space="preserve"> </w:t>
      </w:r>
      <w:r w:rsidRPr="00971B6A">
        <w:rPr>
          <w:rFonts w:asciiTheme="minorBidi" w:hAnsiTheme="minorBidi" w:hint="eastAsia"/>
          <w:sz w:val="24"/>
          <w:szCs w:val="24"/>
          <w:rtl/>
        </w:rPr>
        <w:t>עצמאי</w:t>
      </w:r>
      <w:r w:rsidR="00C571D0">
        <w:rPr>
          <w:rFonts w:asciiTheme="minorBidi" w:hAnsiTheme="minorBidi" w:hint="cs"/>
          <w:sz w:val="24"/>
          <w:szCs w:val="24"/>
          <w:rtl/>
        </w:rPr>
        <w:t>י</w:t>
      </w:r>
      <w:r w:rsidRPr="00971B6A">
        <w:rPr>
          <w:rFonts w:asciiTheme="minorBidi" w:hAnsiTheme="minorBidi" w:hint="eastAsia"/>
          <w:sz w:val="24"/>
          <w:szCs w:val="24"/>
          <w:rtl/>
        </w:rPr>
        <w:t>ם</w:t>
      </w:r>
      <w:r w:rsidRPr="00971B6A">
        <w:rPr>
          <w:rFonts w:asciiTheme="minorBidi" w:hAnsiTheme="minorBidi"/>
          <w:sz w:val="24"/>
          <w:szCs w:val="24"/>
          <w:rtl/>
        </w:rPr>
        <w:t>;</w:t>
      </w:r>
    </w:p>
    <w:p w14:paraId="4661F3FB" w14:textId="714D6F0C" w:rsidR="006276A7" w:rsidRPr="00971B6A" w:rsidRDefault="006276A7" w:rsidP="00F707BF">
      <w:pPr>
        <w:numPr>
          <w:ilvl w:val="2"/>
          <w:numId w:val="24"/>
        </w:numPr>
        <w:spacing w:before="120"/>
        <w:ind w:left="992"/>
        <w:jc w:val="both"/>
        <w:rPr>
          <w:rFonts w:asciiTheme="minorBidi" w:hAnsiTheme="minorBidi"/>
          <w:sz w:val="24"/>
          <w:szCs w:val="24"/>
        </w:rPr>
      </w:pPr>
      <w:r w:rsidRPr="00971B6A">
        <w:rPr>
          <w:rFonts w:asciiTheme="minorBidi" w:hAnsiTheme="minorBidi" w:hint="eastAsia"/>
          <w:sz w:val="24"/>
          <w:szCs w:val="24"/>
          <w:rtl/>
        </w:rPr>
        <w:t>צעירים</w:t>
      </w:r>
      <w:r w:rsidRPr="00971B6A">
        <w:rPr>
          <w:rFonts w:asciiTheme="minorBidi" w:hAnsiTheme="minorBidi"/>
          <w:sz w:val="24"/>
          <w:szCs w:val="24"/>
          <w:rtl/>
        </w:rPr>
        <w:t xml:space="preserve"> </w:t>
      </w:r>
      <w:r w:rsidRPr="00971B6A">
        <w:rPr>
          <w:rFonts w:asciiTheme="minorBidi" w:hAnsiTheme="minorBidi" w:hint="eastAsia"/>
          <w:sz w:val="24"/>
          <w:szCs w:val="24"/>
          <w:rtl/>
        </w:rPr>
        <w:t>בסיכון</w:t>
      </w:r>
      <w:r w:rsidRPr="00971B6A">
        <w:rPr>
          <w:rFonts w:asciiTheme="minorBidi" w:hAnsiTheme="minorBidi"/>
          <w:sz w:val="24"/>
          <w:szCs w:val="24"/>
          <w:rtl/>
        </w:rPr>
        <w:t>;</w:t>
      </w:r>
    </w:p>
    <w:p w14:paraId="42AA1599" w14:textId="0F16C9E4" w:rsidR="006276A7" w:rsidRPr="00971B6A" w:rsidRDefault="006276A7" w:rsidP="00E161A1">
      <w:pPr>
        <w:numPr>
          <w:ilvl w:val="2"/>
          <w:numId w:val="24"/>
        </w:numPr>
        <w:spacing w:before="120"/>
        <w:ind w:left="992"/>
        <w:jc w:val="both"/>
        <w:rPr>
          <w:rFonts w:asciiTheme="minorBidi" w:hAnsiTheme="minorBidi"/>
          <w:sz w:val="24"/>
          <w:szCs w:val="24"/>
        </w:rPr>
      </w:pPr>
      <w:r w:rsidRPr="00971B6A">
        <w:rPr>
          <w:rFonts w:asciiTheme="minorBidi" w:hAnsiTheme="minorBidi" w:hint="eastAsia"/>
          <w:sz w:val="24"/>
          <w:szCs w:val="24"/>
          <w:rtl/>
        </w:rPr>
        <w:t>אוכלוסייה</w:t>
      </w:r>
      <w:r w:rsidRPr="00971B6A">
        <w:rPr>
          <w:rFonts w:asciiTheme="minorBidi" w:hAnsiTheme="minorBidi"/>
          <w:sz w:val="24"/>
          <w:szCs w:val="24"/>
          <w:rtl/>
        </w:rPr>
        <w:t xml:space="preserve"> </w:t>
      </w:r>
      <w:r w:rsidRPr="00971B6A">
        <w:rPr>
          <w:rFonts w:asciiTheme="minorBidi" w:hAnsiTheme="minorBidi" w:hint="eastAsia"/>
          <w:sz w:val="24"/>
          <w:szCs w:val="24"/>
          <w:rtl/>
        </w:rPr>
        <w:t>בקצה</w:t>
      </w:r>
      <w:r w:rsidRPr="00971B6A">
        <w:rPr>
          <w:rFonts w:asciiTheme="minorBidi" w:hAnsiTheme="minorBidi"/>
          <w:sz w:val="24"/>
          <w:szCs w:val="24"/>
          <w:rtl/>
        </w:rPr>
        <w:t xml:space="preserve"> </w:t>
      </w:r>
      <w:r w:rsidRPr="00971B6A">
        <w:rPr>
          <w:rFonts w:asciiTheme="minorBidi" w:hAnsiTheme="minorBidi" w:hint="eastAsia"/>
          <w:sz w:val="24"/>
          <w:szCs w:val="24"/>
          <w:rtl/>
        </w:rPr>
        <w:t>הרצף</w:t>
      </w:r>
      <w:r w:rsidRPr="00971B6A">
        <w:rPr>
          <w:rFonts w:asciiTheme="minorBidi" w:hAnsiTheme="minorBidi"/>
          <w:sz w:val="24"/>
          <w:szCs w:val="24"/>
          <w:rtl/>
        </w:rPr>
        <w:t xml:space="preserve"> </w:t>
      </w:r>
      <w:r w:rsidRPr="00971B6A">
        <w:rPr>
          <w:rFonts w:asciiTheme="minorBidi" w:hAnsiTheme="minorBidi" w:hint="eastAsia"/>
          <w:sz w:val="24"/>
          <w:szCs w:val="24"/>
          <w:rtl/>
        </w:rPr>
        <w:t>הטיפולי</w:t>
      </w:r>
      <w:r w:rsidRPr="00971B6A">
        <w:rPr>
          <w:rFonts w:asciiTheme="minorBidi" w:hAnsiTheme="minorBidi"/>
          <w:sz w:val="24"/>
          <w:szCs w:val="24"/>
          <w:rtl/>
        </w:rPr>
        <w:t>.</w:t>
      </w:r>
    </w:p>
    <w:p w14:paraId="22F926C9" w14:textId="77777777" w:rsidR="0054582A" w:rsidRPr="00935127" w:rsidRDefault="0054582A" w:rsidP="004F49E7">
      <w:pPr>
        <w:pStyle w:val="41"/>
      </w:pPr>
      <w:r w:rsidRPr="00971B6A">
        <w:rPr>
          <w:rtl/>
        </w:rPr>
        <w:t>הליך הגשת הבקשות, בחינתן ואישורים</w:t>
      </w:r>
      <w:r w:rsidRPr="00935127">
        <w:rPr>
          <w:rtl/>
        </w:rPr>
        <w:t xml:space="preserve"> שונים</w:t>
      </w:r>
    </w:p>
    <w:p w14:paraId="4B51BDDE" w14:textId="77777777" w:rsidR="0054582A" w:rsidRPr="008C1E7A" w:rsidRDefault="0054582A" w:rsidP="0054582A">
      <w:pPr>
        <w:pStyle w:val="af7"/>
        <w:numPr>
          <w:ilvl w:val="0"/>
          <w:numId w:val="25"/>
        </w:numPr>
        <w:spacing w:line="360" w:lineRule="auto"/>
        <w:jc w:val="both"/>
        <w:rPr>
          <w:rFonts w:asciiTheme="minorBidi" w:hAnsiTheme="minorBidi"/>
          <w:vanish/>
          <w:rtl/>
        </w:rPr>
      </w:pPr>
    </w:p>
    <w:p w14:paraId="51FC78BA" w14:textId="6FAEB06E" w:rsidR="00A22DCF" w:rsidRDefault="00A22DCF" w:rsidP="00A22DCF">
      <w:pPr>
        <w:numPr>
          <w:ilvl w:val="1"/>
          <w:numId w:val="24"/>
        </w:numPr>
        <w:spacing w:before="120"/>
        <w:ind w:left="709" w:hanging="425"/>
        <w:jc w:val="both"/>
        <w:rPr>
          <w:rFonts w:asciiTheme="minorBidi" w:hAnsiTheme="minorBidi"/>
          <w:sz w:val="24"/>
          <w:szCs w:val="24"/>
        </w:rPr>
      </w:pPr>
      <w:r w:rsidRPr="00935127">
        <w:rPr>
          <w:rFonts w:asciiTheme="minorBidi" w:hAnsiTheme="minorBidi"/>
          <w:sz w:val="24"/>
          <w:szCs w:val="24"/>
          <w:rtl/>
        </w:rPr>
        <w:t xml:space="preserve">בקשה לקבלת מענק תוגש על ידי המבקש בנוסח שייקבע בנהלי מסלול </w:t>
      </w:r>
      <w:r w:rsidR="002A0A58">
        <w:rPr>
          <w:rFonts w:asciiTheme="minorBidi" w:hAnsiTheme="minorBidi" w:hint="cs"/>
          <w:sz w:val="24"/>
          <w:szCs w:val="24"/>
          <w:rtl/>
        </w:rPr>
        <w:t xml:space="preserve">ההטבה ומסלול </w:t>
      </w:r>
      <w:r w:rsidRPr="00935127">
        <w:rPr>
          <w:rFonts w:asciiTheme="minorBidi" w:hAnsiTheme="minorBidi"/>
          <w:sz w:val="24"/>
          <w:szCs w:val="24"/>
          <w:rtl/>
        </w:rPr>
        <w:t>משנה זה.</w:t>
      </w:r>
    </w:p>
    <w:p w14:paraId="2732BD0C" w14:textId="561856F6" w:rsidR="00D10BCD" w:rsidRDefault="00D10BCD" w:rsidP="00DF001D">
      <w:pPr>
        <w:numPr>
          <w:ilvl w:val="1"/>
          <w:numId w:val="24"/>
        </w:numPr>
        <w:spacing w:before="120"/>
        <w:ind w:left="709" w:hanging="425"/>
        <w:jc w:val="both"/>
        <w:rPr>
          <w:rFonts w:asciiTheme="minorBidi" w:hAnsiTheme="minorBidi"/>
          <w:sz w:val="24"/>
          <w:szCs w:val="24"/>
        </w:rPr>
      </w:pPr>
      <w:r>
        <w:rPr>
          <w:rFonts w:asciiTheme="minorBidi" w:hAnsiTheme="minorBidi" w:hint="cs"/>
          <w:sz w:val="24"/>
          <w:szCs w:val="24"/>
          <w:rtl/>
        </w:rPr>
        <w:t>הדיווחים אודות ביצוע התוכניות</w:t>
      </w:r>
      <w:r w:rsidR="00DF001D">
        <w:rPr>
          <w:rFonts w:asciiTheme="minorBidi" w:hAnsiTheme="minorBidi" w:hint="cs"/>
          <w:sz w:val="24"/>
          <w:szCs w:val="24"/>
          <w:rtl/>
        </w:rPr>
        <w:t>, לרבות נתוני המ</w:t>
      </w:r>
      <w:r w:rsidR="00CF6586">
        <w:rPr>
          <w:rFonts w:asciiTheme="minorBidi" w:hAnsiTheme="minorBidi" w:hint="cs"/>
          <w:sz w:val="24"/>
          <w:szCs w:val="24"/>
          <w:rtl/>
        </w:rPr>
        <w:t>בקשים</w:t>
      </w:r>
      <w:r w:rsidR="00DF001D">
        <w:rPr>
          <w:rFonts w:asciiTheme="minorBidi" w:hAnsiTheme="minorBidi" w:hint="cs"/>
          <w:sz w:val="24"/>
          <w:szCs w:val="24"/>
          <w:rtl/>
        </w:rPr>
        <w:t>,</w:t>
      </w:r>
      <w:r>
        <w:rPr>
          <w:rFonts w:asciiTheme="minorBidi" w:hAnsiTheme="minorBidi" w:hint="cs"/>
          <w:sz w:val="24"/>
          <w:szCs w:val="24"/>
          <w:rtl/>
        </w:rPr>
        <w:t xml:space="preserve"> </w:t>
      </w:r>
      <w:r w:rsidR="00DF001D">
        <w:rPr>
          <w:rFonts w:asciiTheme="minorBidi" w:hAnsiTheme="minorBidi" w:hint="cs"/>
          <w:sz w:val="24"/>
          <w:szCs w:val="24"/>
          <w:rtl/>
        </w:rPr>
        <w:t>יועברו לנציגי זרוע</w:t>
      </w:r>
      <w:r w:rsidR="00CF6586">
        <w:rPr>
          <w:rFonts w:asciiTheme="minorBidi" w:hAnsiTheme="minorBidi" w:hint="cs"/>
          <w:sz w:val="24"/>
          <w:szCs w:val="24"/>
          <w:rtl/>
        </w:rPr>
        <w:t xml:space="preserve"> העבודה,</w:t>
      </w:r>
      <w:r w:rsidR="00DF001D">
        <w:rPr>
          <w:rFonts w:asciiTheme="minorBidi" w:hAnsiTheme="minorBidi" w:hint="cs"/>
          <w:sz w:val="24"/>
          <w:szCs w:val="24"/>
          <w:rtl/>
        </w:rPr>
        <w:t xml:space="preserve"> לטובת סנכרון, מדידת הצלחה, מניעת כפילויות וכיו</w:t>
      </w:r>
      <w:r w:rsidR="00DE4DD0">
        <w:rPr>
          <w:rFonts w:asciiTheme="minorBidi" w:hAnsiTheme="minorBidi" w:hint="cs"/>
          <w:sz w:val="24"/>
          <w:szCs w:val="24"/>
          <w:rtl/>
        </w:rPr>
        <w:t>"</w:t>
      </w:r>
      <w:r w:rsidR="00DF001D">
        <w:rPr>
          <w:rFonts w:asciiTheme="minorBidi" w:hAnsiTheme="minorBidi" w:hint="cs"/>
          <w:sz w:val="24"/>
          <w:szCs w:val="24"/>
          <w:rtl/>
        </w:rPr>
        <w:t>ב</w:t>
      </w:r>
      <w:r w:rsidR="00945D89">
        <w:rPr>
          <w:rFonts w:asciiTheme="minorBidi" w:hAnsiTheme="minorBidi" w:hint="cs"/>
          <w:sz w:val="24"/>
          <w:szCs w:val="24"/>
          <w:rtl/>
        </w:rPr>
        <w:t xml:space="preserve"> </w:t>
      </w:r>
      <w:r w:rsidR="00945D89">
        <w:rPr>
          <w:rFonts w:asciiTheme="minorBidi" w:hAnsiTheme="minorBidi"/>
          <w:sz w:val="24"/>
          <w:szCs w:val="24"/>
          <w:rtl/>
        </w:rPr>
        <w:t>–</w:t>
      </w:r>
      <w:r w:rsidR="00945D89">
        <w:rPr>
          <w:rFonts w:asciiTheme="minorBidi" w:hAnsiTheme="minorBidi" w:hint="cs"/>
          <w:sz w:val="24"/>
          <w:szCs w:val="24"/>
          <w:rtl/>
        </w:rPr>
        <w:t xml:space="preserve"> </w:t>
      </w:r>
      <w:proofErr w:type="spellStart"/>
      <w:r w:rsidR="00945D89">
        <w:rPr>
          <w:rFonts w:asciiTheme="minorBidi" w:hAnsiTheme="minorBidi" w:hint="cs"/>
          <w:sz w:val="24"/>
          <w:szCs w:val="24"/>
          <w:rtl/>
        </w:rPr>
        <w:t>הכל</w:t>
      </w:r>
      <w:proofErr w:type="spellEnd"/>
      <w:r w:rsidR="00945D89">
        <w:rPr>
          <w:rFonts w:asciiTheme="minorBidi" w:hAnsiTheme="minorBidi" w:hint="cs"/>
          <w:sz w:val="24"/>
          <w:szCs w:val="24"/>
          <w:rtl/>
        </w:rPr>
        <w:t xml:space="preserve"> בכפוף לנוהל הרשות בנוגע לשמירת סודיות ופעילות רשות החדשנות והאורגנים שלה וגורמים הפועלים מטעמם ובעבורם</w:t>
      </w:r>
      <w:r w:rsidR="00FD3B6B">
        <w:rPr>
          <w:rFonts w:asciiTheme="minorBidi" w:hAnsiTheme="minorBidi" w:hint="cs"/>
          <w:sz w:val="24"/>
          <w:szCs w:val="24"/>
          <w:rtl/>
        </w:rPr>
        <w:t xml:space="preserve"> ו</w:t>
      </w:r>
      <w:r w:rsidR="00F550C4">
        <w:rPr>
          <w:rFonts w:asciiTheme="minorBidi" w:hAnsiTheme="minorBidi" w:hint="cs"/>
          <w:sz w:val="24"/>
          <w:szCs w:val="24"/>
          <w:rtl/>
        </w:rPr>
        <w:t xml:space="preserve">/או </w:t>
      </w:r>
      <w:r w:rsidR="00FD3B6B">
        <w:rPr>
          <w:rFonts w:asciiTheme="minorBidi" w:hAnsiTheme="minorBidi" w:hint="cs"/>
          <w:sz w:val="24"/>
          <w:szCs w:val="24"/>
          <w:rtl/>
        </w:rPr>
        <w:t>נוהל הרשות בנוגע להעברת מידע בין גופים ציבוריים</w:t>
      </w:r>
      <w:r w:rsidR="00945D89">
        <w:rPr>
          <w:rFonts w:asciiTheme="minorBidi" w:hAnsiTheme="minorBidi" w:hint="cs"/>
          <w:sz w:val="24"/>
          <w:szCs w:val="24"/>
          <w:rtl/>
        </w:rPr>
        <w:t xml:space="preserve"> והוראות כל דין</w:t>
      </w:r>
      <w:r w:rsidR="00DF001D">
        <w:rPr>
          <w:rFonts w:asciiTheme="minorBidi" w:hAnsiTheme="minorBidi" w:hint="cs"/>
          <w:sz w:val="24"/>
          <w:szCs w:val="24"/>
          <w:rtl/>
        </w:rPr>
        <w:t>. זאת,</w:t>
      </w:r>
      <w:r>
        <w:rPr>
          <w:rFonts w:asciiTheme="minorBidi" w:hAnsiTheme="minorBidi" w:hint="cs"/>
          <w:sz w:val="24"/>
          <w:szCs w:val="24"/>
          <w:rtl/>
        </w:rPr>
        <w:t xml:space="preserve"> לרבות בניית תשתית העברת נתונים</w:t>
      </w:r>
      <w:r w:rsidR="00DF001D">
        <w:rPr>
          <w:rFonts w:asciiTheme="minorBidi" w:hAnsiTheme="minorBidi" w:hint="cs"/>
          <w:sz w:val="24"/>
          <w:szCs w:val="24"/>
          <w:rtl/>
        </w:rPr>
        <w:t xml:space="preserve"> רציפה</w:t>
      </w:r>
      <w:r>
        <w:rPr>
          <w:rFonts w:asciiTheme="minorBidi" w:hAnsiTheme="minorBidi" w:hint="cs"/>
          <w:sz w:val="24"/>
          <w:szCs w:val="24"/>
          <w:rtl/>
        </w:rPr>
        <w:t xml:space="preserve"> </w:t>
      </w:r>
      <w:r w:rsidR="00DF001D">
        <w:rPr>
          <w:rFonts w:asciiTheme="minorBidi" w:hAnsiTheme="minorBidi" w:hint="cs"/>
          <w:sz w:val="24"/>
          <w:szCs w:val="24"/>
          <w:rtl/>
        </w:rPr>
        <w:t>אל מול מקבלי ה</w:t>
      </w:r>
      <w:r w:rsidR="00DE4DD0">
        <w:rPr>
          <w:rFonts w:asciiTheme="minorBidi" w:hAnsiTheme="minorBidi" w:hint="cs"/>
          <w:sz w:val="24"/>
          <w:szCs w:val="24"/>
          <w:rtl/>
        </w:rPr>
        <w:t>הטבות</w:t>
      </w:r>
      <w:r w:rsidR="00DF001D">
        <w:rPr>
          <w:rFonts w:asciiTheme="minorBidi" w:hAnsiTheme="minorBidi" w:hint="cs"/>
          <w:sz w:val="24"/>
          <w:szCs w:val="24"/>
          <w:rtl/>
        </w:rPr>
        <w:t xml:space="preserve"> </w:t>
      </w:r>
      <w:r>
        <w:rPr>
          <w:rFonts w:asciiTheme="minorBidi" w:hAnsiTheme="minorBidi" w:hint="cs"/>
          <w:sz w:val="24"/>
          <w:szCs w:val="24"/>
          <w:rtl/>
        </w:rPr>
        <w:t>במידת הצורך.</w:t>
      </w:r>
    </w:p>
    <w:p w14:paraId="608B350C" w14:textId="77777777" w:rsidR="00A4608D" w:rsidRPr="00935127" w:rsidRDefault="00A4608D" w:rsidP="00DF001D">
      <w:pPr>
        <w:numPr>
          <w:ilvl w:val="1"/>
          <w:numId w:val="24"/>
        </w:numPr>
        <w:spacing w:before="120"/>
        <w:ind w:left="709" w:hanging="425"/>
        <w:jc w:val="both"/>
        <w:rPr>
          <w:rFonts w:asciiTheme="minorBidi" w:hAnsiTheme="minorBidi"/>
          <w:sz w:val="24"/>
          <w:szCs w:val="24"/>
        </w:rPr>
      </w:pPr>
      <w:r w:rsidRPr="00912E6A">
        <w:rPr>
          <w:rFonts w:asciiTheme="minorBidi" w:hAnsiTheme="minorBidi"/>
          <w:sz w:val="24"/>
          <w:szCs w:val="24"/>
          <w:rtl/>
        </w:rPr>
        <w:t>מקבל האישור מתחייב לאפשר בכל עת לרשות החדשנות או לזרוע העבודה, או למי מטעמ</w:t>
      </w:r>
      <w:r w:rsidRPr="00912E6A">
        <w:rPr>
          <w:rFonts w:asciiTheme="minorBidi" w:hAnsiTheme="minorBidi" w:hint="eastAsia"/>
          <w:sz w:val="24"/>
          <w:szCs w:val="24"/>
          <w:rtl/>
        </w:rPr>
        <w:t>ן</w:t>
      </w:r>
      <w:r w:rsidRPr="00912E6A">
        <w:rPr>
          <w:rFonts w:asciiTheme="minorBidi" w:hAnsiTheme="minorBidi"/>
          <w:sz w:val="24"/>
          <w:szCs w:val="24"/>
          <w:rtl/>
        </w:rPr>
        <w:t>, לבקר את פעולותיו, במועדים ובתנאים שיקבעו על יד</w:t>
      </w:r>
      <w:r w:rsidRPr="00912E6A">
        <w:rPr>
          <w:rFonts w:asciiTheme="minorBidi" w:hAnsiTheme="minorBidi" w:hint="eastAsia"/>
          <w:sz w:val="24"/>
          <w:szCs w:val="24"/>
          <w:rtl/>
        </w:rPr>
        <w:t>יהן</w:t>
      </w:r>
      <w:r w:rsidRPr="00912E6A">
        <w:rPr>
          <w:rFonts w:asciiTheme="minorBidi" w:hAnsiTheme="minorBidi"/>
          <w:sz w:val="24"/>
          <w:szCs w:val="24"/>
          <w:rtl/>
        </w:rPr>
        <w:t>, ולפעול על פי הנחיות</w:t>
      </w:r>
      <w:r w:rsidRPr="00912E6A">
        <w:rPr>
          <w:rFonts w:asciiTheme="minorBidi" w:hAnsiTheme="minorBidi" w:hint="eastAsia"/>
          <w:sz w:val="24"/>
          <w:szCs w:val="24"/>
          <w:rtl/>
        </w:rPr>
        <w:t>יהן</w:t>
      </w:r>
      <w:r w:rsidRPr="00912E6A">
        <w:rPr>
          <w:rFonts w:asciiTheme="minorBidi" w:hAnsiTheme="minorBidi"/>
          <w:sz w:val="24"/>
          <w:szCs w:val="24"/>
          <w:rtl/>
        </w:rPr>
        <w:t xml:space="preserve"> כפי שייקבעו מעת לעת</w:t>
      </w:r>
      <w:r>
        <w:rPr>
          <w:rFonts w:asciiTheme="minorBidi" w:hAnsiTheme="minorBidi" w:hint="cs"/>
          <w:sz w:val="24"/>
          <w:szCs w:val="24"/>
          <w:rtl/>
        </w:rPr>
        <w:t>.</w:t>
      </w:r>
    </w:p>
    <w:p w14:paraId="577EF655" w14:textId="77777777" w:rsidR="0054582A" w:rsidRPr="00935127" w:rsidRDefault="0054582A" w:rsidP="004F49E7">
      <w:pPr>
        <w:pStyle w:val="41"/>
      </w:pPr>
      <w:r w:rsidRPr="00935127">
        <w:rPr>
          <w:rtl/>
        </w:rPr>
        <w:t>הרכב הוועדה</w:t>
      </w:r>
    </w:p>
    <w:p w14:paraId="3CBD0713" w14:textId="77777777" w:rsidR="0054582A" w:rsidRPr="008C1E7A" w:rsidRDefault="0054582A" w:rsidP="0054582A">
      <w:pPr>
        <w:pStyle w:val="af7"/>
        <w:numPr>
          <w:ilvl w:val="0"/>
          <w:numId w:val="25"/>
        </w:numPr>
        <w:spacing w:line="360" w:lineRule="auto"/>
        <w:jc w:val="both"/>
        <w:rPr>
          <w:rFonts w:asciiTheme="minorBidi" w:hAnsiTheme="minorBidi"/>
          <w:vanish/>
          <w:rtl/>
        </w:rPr>
      </w:pPr>
    </w:p>
    <w:p w14:paraId="3AC548D5" w14:textId="3F68CDA8" w:rsidR="003A0884" w:rsidRDefault="001C7897" w:rsidP="00C46B27">
      <w:pPr>
        <w:tabs>
          <w:tab w:val="left" w:pos="283"/>
        </w:tabs>
        <w:spacing w:before="120"/>
        <w:ind w:left="283" w:hanging="283"/>
        <w:jc w:val="both"/>
        <w:rPr>
          <w:rFonts w:asciiTheme="minorBidi" w:hAnsiTheme="minorBidi"/>
          <w:sz w:val="24"/>
          <w:szCs w:val="24"/>
          <w:rtl/>
        </w:rPr>
      </w:pPr>
      <w:r>
        <w:rPr>
          <w:rFonts w:eastAsia="Arial"/>
          <w:color w:val="000000"/>
          <w:sz w:val="24"/>
          <w:szCs w:val="24"/>
          <w:rtl/>
        </w:rPr>
        <w:tab/>
      </w:r>
      <w:r w:rsidR="00425656" w:rsidRPr="00935127">
        <w:rPr>
          <w:rFonts w:eastAsia="Arial"/>
          <w:color w:val="000000"/>
          <w:sz w:val="24"/>
          <w:szCs w:val="24"/>
          <w:rtl/>
        </w:rPr>
        <w:t>במס</w:t>
      </w:r>
      <w:r w:rsidR="00425656" w:rsidRPr="001C7897">
        <w:rPr>
          <w:rFonts w:asciiTheme="minorBidi" w:hAnsiTheme="minorBidi"/>
          <w:sz w:val="24"/>
          <w:szCs w:val="24"/>
          <w:rtl/>
        </w:rPr>
        <w:t xml:space="preserve">גרת </w:t>
      </w:r>
      <w:r w:rsidR="00425656" w:rsidRPr="001C7897">
        <w:rPr>
          <w:rFonts w:asciiTheme="minorBidi" w:hAnsiTheme="minorBidi" w:hint="eastAsia"/>
          <w:sz w:val="24"/>
          <w:szCs w:val="24"/>
          <w:rtl/>
        </w:rPr>
        <w:t>מסלול</w:t>
      </w:r>
      <w:r w:rsidR="00425656" w:rsidRPr="001C7897">
        <w:rPr>
          <w:rFonts w:asciiTheme="minorBidi" w:hAnsiTheme="minorBidi"/>
          <w:sz w:val="24"/>
          <w:szCs w:val="24"/>
          <w:rtl/>
        </w:rPr>
        <w:t xml:space="preserve"> </w:t>
      </w:r>
      <w:r w:rsidR="00425656" w:rsidRPr="001C7897">
        <w:rPr>
          <w:rFonts w:asciiTheme="minorBidi" w:hAnsiTheme="minorBidi" w:hint="eastAsia"/>
          <w:sz w:val="24"/>
          <w:szCs w:val="24"/>
          <w:rtl/>
        </w:rPr>
        <w:t>המשנה</w:t>
      </w:r>
      <w:r w:rsidR="00425656" w:rsidRPr="001C7897">
        <w:rPr>
          <w:rFonts w:asciiTheme="minorBidi" w:hAnsiTheme="minorBidi"/>
          <w:sz w:val="24"/>
          <w:szCs w:val="24"/>
          <w:rtl/>
        </w:rPr>
        <w:t xml:space="preserve">, ועדת המחקר היא ועדת המחקר הפועלת מכוח מסלול </w:t>
      </w:r>
      <w:r w:rsidR="00425656" w:rsidRPr="00935127">
        <w:rPr>
          <w:rFonts w:asciiTheme="minorBidi" w:hAnsiTheme="minorBidi" w:hint="eastAsia"/>
          <w:sz w:val="24"/>
          <w:szCs w:val="24"/>
          <w:rtl/>
        </w:rPr>
        <w:t>ההטבה</w:t>
      </w:r>
      <w:r w:rsidR="00425656">
        <w:rPr>
          <w:rFonts w:asciiTheme="minorBidi" w:hAnsiTheme="minorBidi" w:hint="cs"/>
          <w:sz w:val="24"/>
          <w:szCs w:val="24"/>
          <w:rtl/>
        </w:rPr>
        <w:t>,</w:t>
      </w:r>
      <w:r w:rsidR="00425656" w:rsidRPr="001C7897">
        <w:rPr>
          <w:rFonts w:asciiTheme="minorBidi" w:hAnsiTheme="minorBidi" w:hint="cs"/>
          <w:sz w:val="24"/>
          <w:szCs w:val="24"/>
          <w:rtl/>
        </w:rPr>
        <w:t xml:space="preserve"> ואליה </w:t>
      </w:r>
      <w:r w:rsidR="00425656" w:rsidRPr="001C7897">
        <w:rPr>
          <w:rFonts w:asciiTheme="minorBidi" w:hAnsiTheme="minorBidi"/>
          <w:sz w:val="24"/>
          <w:szCs w:val="24"/>
          <w:rtl/>
        </w:rPr>
        <w:t>יתווס</w:t>
      </w:r>
      <w:r w:rsidR="00425656" w:rsidRPr="001C7897">
        <w:rPr>
          <w:rFonts w:asciiTheme="minorBidi" w:hAnsiTheme="minorBidi" w:hint="eastAsia"/>
          <w:sz w:val="24"/>
          <w:szCs w:val="24"/>
          <w:rtl/>
        </w:rPr>
        <w:t>פו</w:t>
      </w:r>
      <w:r w:rsidR="00425656" w:rsidRPr="001C7897">
        <w:rPr>
          <w:rFonts w:asciiTheme="minorBidi" w:hAnsiTheme="minorBidi"/>
          <w:sz w:val="24"/>
          <w:szCs w:val="24"/>
          <w:rtl/>
        </w:rPr>
        <w:t xml:space="preserve"> </w:t>
      </w:r>
      <w:r w:rsidR="00425656" w:rsidRPr="001C7897">
        <w:rPr>
          <w:rFonts w:asciiTheme="minorBidi" w:hAnsiTheme="minorBidi" w:hint="cs"/>
          <w:sz w:val="24"/>
          <w:szCs w:val="24"/>
          <w:rtl/>
        </w:rPr>
        <w:t>שלושה נציגי זרוע העבודה ב</w:t>
      </w:r>
      <w:r w:rsidR="00425656" w:rsidRPr="001C7897">
        <w:rPr>
          <w:rFonts w:asciiTheme="minorBidi" w:hAnsiTheme="minorBidi" w:hint="eastAsia"/>
          <w:sz w:val="24"/>
          <w:szCs w:val="24"/>
          <w:rtl/>
        </w:rPr>
        <w:t>משרד</w:t>
      </w:r>
      <w:r w:rsidR="00425656" w:rsidRPr="001C7897">
        <w:rPr>
          <w:rFonts w:asciiTheme="minorBidi" w:hAnsiTheme="minorBidi"/>
          <w:sz w:val="24"/>
          <w:szCs w:val="24"/>
          <w:rtl/>
        </w:rPr>
        <w:t xml:space="preserve"> </w:t>
      </w:r>
      <w:r w:rsidR="00425656" w:rsidRPr="001C7897">
        <w:rPr>
          <w:rFonts w:asciiTheme="minorBidi" w:hAnsiTheme="minorBidi" w:hint="eastAsia"/>
          <w:sz w:val="24"/>
          <w:szCs w:val="24"/>
          <w:rtl/>
        </w:rPr>
        <w:t>הכלכלה</w:t>
      </w:r>
      <w:r w:rsidR="00425656" w:rsidRPr="001C7897">
        <w:rPr>
          <w:rFonts w:asciiTheme="minorBidi" w:hAnsiTheme="minorBidi" w:hint="cs"/>
          <w:sz w:val="24"/>
          <w:szCs w:val="24"/>
          <w:rtl/>
        </w:rPr>
        <w:t xml:space="preserve"> והתעשייה </w:t>
      </w:r>
      <w:r w:rsidR="00425656" w:rsidRPr="001C7897">
        <w:rPr>
          <w:rFonts w:asciiTheme="minorBidi" w:hAnsiTheme="minorBidi"/>
          <w:sz w:val="24"/>
          <w:szCs w:val="24"/>
          <w:rtl/>
        </w:rPr>
        <w:t>שימונ</w:t>
      </w:r>
      <w:r w:rsidR="00425656" w:rsidRPr="001C7897">
        <w:rPr>
          <w:rFonts w:asciiTheme="minorBidi" w:hAnsiTheme="minorBidi" w:hint="eastAsia"/>
          <w:sz w:val="24"/>
          <w:szCs w:val="24"/>
          <w:rtl/>
        </w:rPr>
        <w:t>ו</w:t>
      </w:r>
      <w:r w:rsidR="00425656" w:rsidRPr="001C7897">
        <w:rPr>
          <w:rFonts w:asciiTheme="minorBidi" w:hAnsiTheme="minorBidi"/>
          <w:sz w:val="24"/>
          <w:szCs w:val="24"/>
          <w:rtl/>
        </w:rPr>
        <w:t xml:space="preserve"> על ידי </w:t>
      </w:r>
      <w:r w:rsidR="00C46B27" w:rsidRPr="00971B6A">
        <w:rPr>
          <w:rFonts w:asciiTheme="minorBidi" w:hAnsiTheme="minorBidi" w:hint="eastAsia"/>
          <w:sz w:val="24"/>
          <w:szCs w:val="24"/>
          <w:rtl/>
        </w:rPr>
        <w:t>הממונה</w:t>
      </w:r>
      <w:r w:rsidR="00C46B27" w:rsidRPr="00971B6A">
        <w:rPr>
          <w:rFonts w:asciiTheme="minorBidi" w:hAnsiTheme="minorBidi"/>
          <w:sz w:val="24"/>
          <w:szCs w:val="24"/>
          <w:rtl/>
        </w:rPr>
        <w:t xml:space="preserve"> </w:t>
      </w:r>
      <w:r w:rsidR="00C46B27" w:rsidRPr="00971B6A">
        <w:rPr>
          <w:rFonts w:asciiTheme="minorBidi" w:hAnsiTheme="minorBidi" w:hint="eastAsia"/>
          <w:sz w:val="24"/>
          <w:szCs w:val="24"/>
          <w:rtl/>
        </w:rPr>
        <w:t>על</w:t>
      </w:r>
      <w:r w:rsidR="00C46B27" w:rsidRPr="00971B6A">
        <w:rPr>
          <w:rFonts w:asciiTheme="minorBidi" w:hAnsiTheme="minorBidi"/>
          <w:sz w:val="24"/>
          <w:szCs w:val="24"/>
          <w:rtl/>
        </w:rPr>
        <w:t xml:space="preserve"> </w:t>
      </w:r>
      <w:r w:rsidR="00C46B27" w:rsidRPr="00971B6A">
        <w:rPr>
          <w:rFonts w:asciiTheme="minorBidi" w:hAnsiTheme="minorBidi" w:hint="eastAsia"/>
          <w:sz w:val="24"/>
          <w:szCs w:val="24"/>
          <w:rtl/>
        </w:rPr>
        <w:t>זרוע</w:t>
      </w:r>
      <w:r w:rsidR="00C46B27" w:rsidRPr="00971B6A">
        <w:rPr>
          <w:rFonts w:asciiTheme="minorBidi" w:hAnsiTheme="minorBidi"/>
          <w:sz w:val="24"/>
          <w:szCs w:val="24"/>
          <w:rtl/>
        </w:rPr>
        <w:t xml:space="preserve"> </w:t>
      </w:r>
      <w:r w:rsidR="00C46B27" w:rsidRPr="00971B6A">
        <w:rPr>
          <w:rFonts w:asciiTheme="minorBidi" w:hAnsiTheme="minorBidi" w:hint="eastAsia"/>
          <w:sz w:val="24"/>
          <w:szCs w:val="24"/>
          <w:rtl/>
        </w:rPr>
        <w:t>העבודה</w:t>
      </w:r>
      <w:r w:rsidR="00425656" w:rsidRPr="00971B6A">
        <w:rPr>
          <w:rFonts w:asciiTheme="minorBidi" w:hAnsiTheme="minorBidi"/>
          <w:sz w:val="24"/>
          <w:szCs w:val="24"/>
          <w:rtl/>
        </w:rPr>
        <w:t xml:space="preserve"> </w:t>
      </w:r>
      <w:r w:rsidR="00425656" w:rsidRPr="001C7897">
        <w:rPr>
          <w:rFonts w:asciiTheme="minorBidi" w:hAnsiTheme="minorBidi"/>
          <w:sz w:val="24"/>
          <w:szCs w:val="24"/>
          <w:rtl/>
        </w:rPr>
        <w:t>– חבר</w:t>
      </w:r>
      <w:r w:rsidR="00425656" w:rsidRPr="001C7897">
        <w:rPr>
          <w:rFonts w:asciiTheme="minorBidi" w:hAnsiTheme="minorBidi" w:hint="eastAsia"/>
          <w:sz w:val="24"/>
          <w:szCs w:val="24"/>
          <w:rtl/>
        </w:rPr>
        <w:t>ים</w:t>
      </w:r>
      <w:r w:rsidR="00425656" w:rsidRPr="001C7897">
        <w:rPr>
          <w:rFonts w:asciiTheme="minorBidi" w:hAnsiTheme="minorBidi"/>
          <w:sz w:val="24"/>
          <w:szCs w:val="24"/>
          <w:rtl/>
        </w:rPr>
        <w:t>.</w:t>
      </w:r>
    </w:p>
    <w:p w14:paraId="32A66CC4" w14:textId="77777777" w:rsidR="00372D41" w:rsidRDefault="00372D41" w:rsidP="00C46B27">
      <w:pPr>
        <w:tabs>
          <w:tab w:val="left" w:pos="283"/>
        </w:tabs>
        <w:spacing w:before="120"/>
        <w:ind w:left="283" w:hanging="283"/>
        <w:jc w:val="both"/>
        <w:rPr>
          <w:rFonts w:asciiTheme="minorBidi" w:hAnsiTheme="minorBidi"/>
          <w:sz w:val="24"/>
          <w:szCs w:val="24"/>
          <w:rtl/>
        </w:rPr>
      </w:pPr>
    </w:p>
    <w:p w14:paraId="3D87E08E" w14:textId="4F223C79" w:rsidR="0054582A" w:rsidRPr="004F49E7" w:rsidRDefault="0054582A" w:rsidP="004F49E7">
      <w:pPr>
        <w:pStyle w:val="41"/>
      </w:pPr>
      <w:r w:rsidRPr="004F49E7">
        <w:rPr>
          <w:rtl/>
        </w:rPr>
        <w:t>תחילה</w:t>
      </w:r>
    </w:p>
    <w:p w14:paraId="20BE84E0" w14:textId="233CF7A0" w:rsidR="0054582A" w:rsidRPr="00C328DD" w:rsidRDefault="00562635" w:rsidP="00935127">
      <w:pPr>
        <w:spacing w:before="120"/>
        <w:ind w:left="357"/>
        <w:jc w:val="both"/>
        <w:outlineLvl w:val="1"/>
        <w:rPr>
          <w:sz w:val="24"/>
          <w:szCs w:val="24"/>
          <w:rtl/>
        </w:rPr>
      </w:pPr>
      <w:r w:rsidRPr="00CA5275">
        <w:rPr>
          <w:sz w:val="24"/>
          <w:szCs w:val="24"/>
          <w:rtl/>
        </w:rPr>
        <w:t xml:space="preserve">תחילתו של מסלול משנה זה ביום </w:t>
      </w:r>
      <w:r w:rsidR="00C328DD" w:rsidRPr="004D306E">
        <w:rPr>
          <w:rFonts w:hint="cs"/>
          <w:sz w:val="24"/>
          <w:szCs w:val="24"/>
          <w:rtl/>
        </w:rPr>
        <w:t>י</w:t>
      </w:r>
      <w:r w:rsidR="004D306E" w:rsidRPr="004D306E">
        <w:rPr>
          <w:rFonts w:hint="cs"/>
          <w:sz w:val="24"/>
          <w:szCs w:val="24"/>
          <w:rtl/>
        </w:rPr>
        <w:t>"א</w:t>
      </w:r>
      <w:r w:rsidR="00C328DD" w:rsidRPr="004D306E">
        <w:rPr>
          <w:rFonts w:hint="cs"/>
          <w:sz w:val="24"/>
          <w:szCs w:val="24"/>
          <w:rtl/>
        </w:rPr>
        <w:t xml:space="preserve"> באב, תשפ"ב, </w:t>
      </w:r>
      <w:r w:rsidR="004D306E" w:rsidRPr="004D306E">
        <w:rPr>
          <w:rFonts w:hint="cs"/>
          <w:sz w:val="24"/>
          <w:szCs w:val="24"/>
          <w:rtl/>
        </w:rPr>
        <w:t>8</w:t>
      </w:r>
      <w:r w:rsidR="00C328DD" w:rsidRPr="004D306E">
        <w:rPr>
          <w:sz w:val="24"/>
          <w:szCs w:val="24"/>
          <w:rtl/>
        </w:rPr>
        <w:t xml:space="preserve"> ב</w:t>
      </w:r>
      <w:r w:rsidR="00C328DD" w:rsidRPr="004D306E">
        <w:rPr>
          <w:rFonts w:hint="cs"/>
          <w:sz w:val="24"/>
          <w:szCs w:val="24"/>
          <w:rtl/>
        </w:rPr>
        <w:t>אוגוסט,</w:t>
      </w:r>
      <w:r w:rsidR="00C328DD" w:rsidRPr="004D306E">
        <w:rPr>
          <w:sz w:val="24"/>
          <w:szCs w:val="24"/>
          <w:rtl/>
        </w:rPr>
        <w:t xml:space="preserve"> </w:t>
      </w:r>
      <w:r w:rsidR="00C328DD" w:rsidRPr="004D306E">
        <w:rPr>
          <w:rFonts w:hint="cs"/>
          <w:sz w:val="24"/>
          <w:szCs w:val="24"/>
          <w:rtl/>
        </w:rPr>
        <w:t>2022</w:t>
      </w:r>
      <w:r w:rsidRPr="004D306E">
        <w:rPr>
          <w:rFonts w:hint="cs"/>
          <w:sz w:val="24"/>
          <w:szCs w:val="24"/>
          <w:rtl/>
        </w:rPr>
        <w:t>.</w:t>
      </w:r>
    </w:p>
    <w:p w14:paraId="47FC3E52" w14:textId="77777777" w:rsidR="0054582A" w:rsidRPr="00C328DD" w:rsidRDefault="0054582A" w:rsidP="00F26389">
      <w:pPr>
        <w:pStyle w:val="Norm"/>
        <w:rPr>
          <w:sz w:val="24"/>
          <w:szCs w:val="24"/>
          <w:rtl/>
        </w:rPr>
      </w:pPr>
    </w:p>
    <w:p w14:paraId="32EFAB6D" w14:textId="77777777" w:rsidR="0054582A" w:rsidRDefault="0054582A" w:rsidP="00F26389">
      <w:pPr>
        <w:pStyle w:val="Norm"/>
        <w:rPr>
          <w:rtl/>
        </w:rPr>
      </w:pPr>
    </w:p>
    <w:p w14:paraId="2F90540F" w14:textId="77777777" w:rsidR="0054582A" w:rsidRPr="0054582A" w:rsidRDefault="0054582A" w:rsidP="00935127">
      <w:pPr>
        <w:pStyle w:val="Norm"/>
        <w:rPr>
          <w:rtl/>
        </w:rPr>
      </w:pPr>
    </w:p>
    <w:p w14:paraId="4EF586A9" w14:textId="77777777" w:rsidR="00F866F8" w:rsidRDefault="00F866F8" w:rsidP="00A71A62">
      <w:pPr>
        <w:pStyle w:val="Norm"/>
        <w:rPr>
          <w:rtl/>
        </w:rPr>
      </w:pPr>
    </w:p>
    <w:p w14:paraId="3C3BD89D" w14:textId="77777777" w:rsidR="00425656" w:rsidRDefault="00425656" w:rsidP="00425656">
      <w:pPr>
        <w:pStyle w:val="Norm"/>
        <w:rPr>
          <w:rtl/>
        </w:rPr>
      </w:pPr>
    </w:p>
    <w:p w14:paraId="5EF1C2FE" w14:textId="77777777" w:rsidR="00F866F8" w:rsidRPr="0054582A" w:rsidRDefault="00F866F8" w:rsidP="00E161A1">
      <w:pPr>
        <w:pStyle w:val="Norm"/>
        <w:rPr>
          <w:rtl/>
        </w:rPr>
      </w:pPr>
    </w:p>
    <w:sectPr w:rsidR="00F866F8" w:rsidRPr="0054582A" w:rsidSect="00724EFC">
      <w:footerReference w:type="default" r:id="rId11"/>
      <w:pgSz w:w="11907" w:h="16840" w:code="9"/>
      <w:pgMar w:top="851" w:right="1134" w:bottom="851" w:left="1134"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0B2CB" w14:textId="77777777" w:rsidR="00E732E7" w:rsidRDefault="00E732E7" w:rsidP="00BF2C64">
      <w:r>
        <w:separator/>
      </w:r>
    </w:p>
    <w:p w14:paraId="1B97E433" w14:textId="77777777" w:rsidR="00E732E7" w:rsidRDefault="00E732E7"/>
  </w:endnote>
  <w:endnote w:type="continuationSeparator" w:id="0">
    <w:p w14:paraId="611C8844" w14:textId="77777777" w:rsidR="00E732E7" w:rsidRDefault="00E732E7" w:rsidP="00BF2C64">
      <w:r>
        <w:continuationSeparator/>
      </w:r>
    </w:p>
    <w:p w14:paraId="1EA47AB6" w14:textId="77777777" w:rsidR="00E732E7" w:rsidRDefault="00E732E7"/>
  </w:endnote>
  <w:endnote w:type="continuationNotice" w:id="1">
    <w:p w14:paraId="6E333117" w14:textId="77777777" w:rsidR="00E732E7" w:rsidRDefault="00E732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0EA19BBC" w14:textId="46A5C418" w:rsidR="003F3A82" w:rsidRPr="00BC720C" w:rsidRDefault="003F3A82"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B14AD6">
          <w:rPr>
            <w:noProof/>
            <w:color w:val="595959" w:themeColor="text1" w:themeTint="A6"/>
            <w:sz w:val="16"/>
            <w:szCs w:val="16"/>
          </w:rPr>
          <w:t>14</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B14AD6">
          <w:rPr>
            <w:noProof/>
            <w:color w:val="595959" w:themeColor="text1" w:themeTint="A6"/>
            <w:sz w:val="16"/>
            <w:szCs w:val="16"/>
          </w:rPr>
          <w:t>14</w:t>
        </w:r>
        <w:r w:rsidRPr="00BC720C">
          <w:rPr>
            <w:noProof/>
            <w:color w:val="595959" w:themeColor="text1" w:themeTint="A6"/>
            <w:sz w:val="16"/>
            <w:szCs w:val="16"/>
          </w:rPr>
          <w:fldChar w:fldCharType="end"/>
        </w:r>
        <w:r>
          <w:rPr>
            <w:noProof/>
            <w:color w:val="595959" w:themeColor="text1" w:themeTint="A6"/>
            <w:sz w:val="16"/>
            <w:szCs w:val="16"/>
          </w:rPr>
          <w:t>]</w:t>
        </w:r>
      </w:p>
      <w:p w14:paraId="68E035AA" w14:textId="77777777" w:rsidR="003F3A82" w:rsidRDefault="003F3A82" w:rsidP="00FE1608">
        <w:pPr>
          <w:bidi w:val="0"/>
          <w:rPr>
            <w:noProof/>
            <w:color w:val="808080" w:themeColor="background1" w:themeShade="80"/>
            <w:sz w:val="16"/>
            <w:szCs w:val="16"/>
            <w:rtl/>
          </w:rPr>
        </w:pPr>
      </w:p>
      <w:p w14:paraId="7C77A7B3" w14:textId="77777777" w:rsidR="003F3A82" w:rsidRPr="00FE1608" w:rsidRDefault="00372D41" w:rsidP="00FE1608">
        <w:pPr>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72FA8" w14:textId="77777777" w:rsidR="00E732E7" w:rsidRDefault="00E732E7" w:rsidP="00BF2C64">
      <w:r>
        <w:separator/>
      </w:r>
    </w:p>
    <w:p w14:paraId="54EC45C7" w14:textId="77777777" w:rsidR="00E732E7" w:rsidRDefault="00E732E7"/>
  </w:footnote>
  <w:footnote w:type="continuationSeparator" w:id="0">
    <w:p w14:paraId="67E0C3C3" w14:textId="77777777" w:rsidR="00E732E7" w:rsidRDefault="00E732E7" w:rsidP="00BF2C64">
      <w:r>
        <w:continuationSeparator/>
      </w:r>
    </w:p>
    <w:p w14:paraId="34C2F5AB" w14:textId="77777777" w:rsidR="00E732E7" w:rsidRDefault="00E732E7"/>
  </w:footnote>
  <w:footnote w:type="continuationNotice" w:id="1">
    <w:p w14:paraId="5437AAFF" w14:textId="77777777" w:rsidR="00E732E7" w:rsidRDefault="00E732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724916"/>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4E454C4"/>
    <w:multiLevelType w:val="multilevel"/>
    <w:tmpl w:val="CC7EA44C"/>
    <w:lvl w:ilvl="0">
      <w:start w:val="1"/>
      <w:numFmt w:val="decimal"/>
      <w:pStyle w:val="41"/>
      <w:lvlText w:val="%1."/>
      <w:lvlJc w:val="left"/>
      <w:pPr>
        <w:ind w:left="360" w:hanging="360"/>
      </w:pPr>
      <w:rPr>
        <w:rFonts w:hint="default"/>
        <w:b/>
        <w:bCs/>
        <w:color w:val="20394D" w:themeColor="accent2" w:themeShade="40"/>
        <w:sz w:val="28"/>
        <w:szCs w:val="28"/>
        <w:u w:val="none"/>
        <w:lang w:bidi="he-IL"/>
      </w:rPr>
    </w:lvl>
    <w:lvl w:ilvl="1">
      <w:start w:val="1"/>
      <w:numFmt w:val="decimal"/>
      <w:lvlText w:val="%1.%2."/>
      <w:lvlJc w:val="left"/>
      <w:pPr>
        <w:ind w:left="792" w:hanging="432"/>
      </w:pPr>
      <w:rPr>
        <w:rFonts w:hint="default"/>
        <w:b w:val="0"/>
        <w:bCs w:val="0"/>
        <w:i w:val="0"/>
        <w:iCs w:val="0"/>
        <w:color w:val="auto"/>
        <w:sz w:val="22"/>
        <w:szCs w:val="22"/>
        <w:u w:val="none"/>
        <w:lang w:val="en-US" w:bidi="he-IL"/>
      </w:rPr>
    </w:lvl>
    <w:lvl w:ilvl="2">
      <w:start w:val="1"/>
      <w:numFmt w:val="decimal"/>
      <w:lvlText w:val="%1.%2.%3."/>
      <w:lvlJc w:val="left"/>
      <w:pPr>
        <w:ind w:left="1224" w:hanging="504"/>
      </w:pPr>
      <w:rPr>
        <w:b w:val="0"/>
        <w:bCs w:val="0"/>
        <w:color w:val="auto"/>
        <w:sz w:val="22"/>
        <w:szCs w:val="22"/>
        <w:u w:val="none"/>
        <w:lang w:bidi="he-IL"/>
      </w:rPr>
    </w:lvl>
    <w:lvl w:ilvl="3">
      <w:start w:val="1"/>
      <w:numFmt w:val="decimal"/>
      <w:lvlText w:val="%1.%2.%3.%4."/>
      <w:lvlJc w:val="left"/>
      <w:pPr>
        <w:ind w:left="1728" w:hanging="648"/>
      </w:pPr>
      <w:rPr>
        <w:b w:val="0"/>
        <w:bCs w:val="0"/>
        <w:color w:val="auto"/>
        <w:sz w:val="22"/>
        <w:szCs w:val="22"/>
        <w:lang w:val="en-US"/>
      </w:rPr>
    </w:lvl>
    <w:lvl w:ilvl="4">
      <w:start w:val="1"/>
      <w:numFmt w:val="decimal"/>
      <w:lvlText w:val="%1.%2.%3.%4.%5."/>
      <w:lvlJc w:val="left"/>
      <w:pPr>
        <w:ind w:left="2232" w:hanging="792"/>
      </w:pPr>
      <w:rPr>
        <w:rFonts w:hint="default"/>
        <w:b w:val="0"/>
        <w:bCs w:val="0"/>
        <w:color w:val="auto"/>
        <w:sz w:val="24"/>
        <w:szCs w:val="24"/>
        <w:u w:val="none"/>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7310EAE"/>
    <w:multiLevelType w:val="multilevel"/>
    <w:tmpl w:val="F25C4BFC"/>
    <w:lvl w:ilvl="0">
      <w:start w:val="1"/>
      <w:numFmt w:val="decimal"/>
      <w:lvlText w:val="%1."/>
      <w:lvlJc w:val="left"/>
      <w:pPr>
        <w:ind w:left="567" w:hanging="567"/>
      </w:pPr>
      <w:rPr>
        <w:rFonts w:hint="default"/>
      </w:rPr>
    </w:lvl>
    <w:lvl w:ilvl="1">
      <w:start w:val="1"/>
      <w:numFmt w:val="hebrew1"/>
      <w:pStyle w:val="Numer2Alpha"/>
      <w:lvlText w:val="%2."/>
      <w:lvlJc w:val="left"/>
      <w:pPr>
        <w:ind w:left="1417" w:hanging="453"/>
      </w:pPr>
      <w:rPr>
        <w:rFonts w:hint="default"/>
        <w:b/>
        <w:bCs/>
        <w:i w:val="0"/>
        <w:iCs w:val="0"/>
        <w:u w:val="single"/>
      </w:rPr>
    </w:lvl>
    <w:lvl w:ilvl="2">
      <w:start w:val="1"/>
      <w:numFmt w:val="decimal"/>
      <w:lvlText w:val="%1.%2.%3."/>
      <w:lvlJc w:val="left"/>
      <w:pPr>
        <w:ind w:left="2268" w:hanging="850"/>
      </w:pPr>
      <w:rPr>
        <w:rFonts w:hint="default"/>
      </w:rPr>
    </w:lvl>
    <w:lvl w:ilvl="3">
      <w:start w:val="1"/>
      <w:numFmt w:val="decimal"/>
      <w:lvlText w:val="%1.%2.%3.%4."/>
      <w:lvlJc w:val="left"/>
      <w:pPr>
        <w:ind w:left="2835" w:hanging="567"/>
      </w:pPr>
      <w:rPr>
        <w:rFonts w:hint="default"/>
      </w:rPr>
    </w:lvl>
    <w:lvl w:ilvl="4">
      <w:start w:val="1"/>
      <w:numFmt w:val="hebrew1"/>
      <w:lvlText w:val="%5."/>
      <w:lvlJc w:val="left"/>
      <w:pPr>
        <w:ind w:left="2268" w:firstLine="0"/>
      </w:pPr>
      <w:rPr>
        <w:rFonts w:hint="default"/>
      </w:rPr>
    </w:lvl>
    <w:lvl w:ilvl="5">
      <w:start w:val="1"/>
      <w:numFmt w:val="decimal"/>
      <w:lvlText w:val="%1.%2.%3.%4.%5.%6."/>
      <w:lvlJc w:val="left"/>
      <w:pPr>
        <w:ind w:left="5161" w:hanging="794"/>
      </w:pPr>
      <w:rPr>
        <w:rFonts w:hint="default"/>
      </w:rPr>
    </w:lvl>
    <w:lvl w:ilvl="6">
      <w:start w:val="1"/>
      <w:numFmt w:val="decimal"/>
      <w:lvlText w:val="%1.%2.%3.%4.%5.%6.%7."/>
      <w:lvlJc w:val="left"/>
      <w:pPr>
        <w:ind w:left="5955" w:hanging="794"/>
      </w:pPr>
      <w:rPr>
        <w:rFonts w:hint="default"/>
      </w:rPr>
    </w:lvl>
    <w:lvl w:ilvl="7">
      <w:start w:val="1"/>
      <w:numFmt w:val="decimal"/>
      <w:lvlText w:val="%1.%2.%3.%4.%5.%6.%7.%8."/>
      <w:lvlJc w:val="left"/>
      <w:pPr>
        <w:ind w:left="6749" w:hanging="794"/>
      </w:pPr>
      <w:rPr>
        <w:rFonts w:hint="default"/>
      </w:rPr>
    </w:lvl>
    <w:lvl w:ilvl="8">
      <w:start w:val="1"/>
      <w:numFmt w:val="decimal"/>
      <w:lvlText w:val="%1.%2.%3.%4.%5.%6.%7.%8.%9."/>
      <w:lvlJc w:val="left"/>
      <w:pPr>
        <w:ind w:left="7543" w:hanging="794"/>
      </w:pPr>
      <w:rPr>
        <w:rFonts w:hint="default"/>
      </w:rPr>
    </w:lvl>
  </w:abstractNum>
  <w:abstractNum w:abstractNumId="12" w15:restartNumberingAfterBreak="0">
    <w:nsid w:val="0A19048F"/>
    <w:multiLevelType w:val="multilevel"/>
    <w:tmpl w:val="C96CAEBA"/>
    <w:lvl w:ilvl="0">
      <w:start w:val="1"/>
      <w:numFmt w:val="decimal"/>
      <w:lvlText w:val="%1."/>
      <w:lvlJc w:val="left"/>
      <w:pPr>
        <w:ind w:left="360" w:hanging="360"/>
      </w:pPr>
      <w:rPr>
        <w:rFonts w:ascii="David" w:hAnsi="David" w:cs="David" w:hint="default"/>
        <w:b/>
        <w:bCs/>
        <w:i w:val="0"/>
        <w:iCs w:val="0"/>
      </w:rPr>
    </w:lvl>
    <w:lvl w:ilvl="1">
      <w:start w:val="1"/>
      <w:numFmt w:val="decimal"/>
      <w:lvlText w:val="%1.%2."/>
      <w:lvlJc w:val="left"/>
      <w:pPr>
        <w:ind w:left="716" w:hanging="432"/>
      </w:pPr>
      <w:rPr>
        <w:rFonts w:ascii="David" w:hAnsi="David" w:cs="David" w:hint="default"/>
        <w:b w:val="0"/>
        <w:bCs w:val="0"/>
        <w:i w:val="0"/>
        <w:iCs w:val="0"/>
        <w:sz w:val="24"/>
        <w:szCs w:val="24"/>
        <w:lang w:val="en-US"/>
      </w:rPr>
    </w:lvl>
    <w:lvl w:ilvl="2">
      <w:start w:val="1"/>
      <w:numFmt w:val="decimal"/>
      <w:lvlText w:val="%1.%2.%3."/>
      <w:lvlJc w:val="left"/>
      <w:pPr>
        <w:ind w:left="1071" w:hanging="504"/>
      </w:pPr>
      <w:rPr>
        <w:rFonts w:hint="default"/>
        <w:b w:val="0"/>
        <w:bCs w:val="0"/>
        <w:color w:val="auto"/>
        <w:lang w:bidi="he-IL"/>
      </w:rPr>
    </w:lvl>
    <w:lvl w:ilvl="3">
      <w:start w:val="1"/>
      <w:numFmt w:val="decimal"/>
      <w:lvlText w:val="%1.%2.%3.%4."/>
      <w:lvlJc w:val="left"/>
      <w:pPr>
        <w:ind w:left="1728" w:hanging="648"/>
      </w:pPr>
      <w:rPr>
        <w:rFonts w:hint="default"/>
        <w:b w:val="0"/>
        <w:bCs w:val="0"/>
        <w:lang w:val="en-U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2434093"/>
    <w:multiLevelType w:val="multilevel"/>
    <w:tmpl w:val="42448F70"/>
    <w:lvl w:ilvl="0">
      <w:start w:val="1"/>
      <w:numFmt w:val="decimal"/>
      <w:lvlText w:val="%1."/>
      <w:lvlJc w:val="left"/>
      <w:pPr>
        <w:ind w:left="360" w:hanging="360"/>
      </w:pPr>
      <w:rPr>
        <w:rFonts w:hint="default"/>
        <w:b/>
        <w:bCs/>
        <w:color w:val="62A39F" w:themeColor="text2"/>
        <w:sz w:val="28"/>
        <w:szCs w:val="28"/>
        <w:u w:val="none"/>
        <w:lang w:bidi="he-IL"/>
      </w:rPr>
    </w:lvl>
    <w:lvl w:ilvl="1">
      <w:start w:val="1"/>
      <w:numFmt w:val="decimal"/>
      <w:lvlText w:val="%1.%2."/>
      <w:lvlJc w:val="left"/>
      <w:pPr>
        <w:ind w:left="792" w:hanging="432"/>
      </w:pPr>
      <w:rPr>
        <w:rFonts w:asciiTheme="minorBidi" w:hAnsiTheme="minorBidi" w:cstheme="minorBidi" w:hint="default"/>
        <w:b w:val="0"/>
        <w:bCs w:val="0"/>
        <w:i w:val="0"/>
        <w:iCs w:val="0"/>
        <w:color w:val="auto"/>
        <w:sz w:val="22"/>
        <w:szCs w:val="22"/>
        <w:u w:val="none"/>
        <w:lang w:val="en-US" w:bidi="he-IL"/>
      </w:rPr>
    </w:lvl>
    <w:lvl w:ilvl="2">
      <w:start w:val="1"/>
      <w:numFmt w:val="hebrew1"/>
      <w:lvlText w:val="%3."/>
      <w:lvlJc w:val="left"/>
      <w:pPr>
        <w:ind w:left="787" w:hanging="504"/>
      </w:pPr>
      <w:rPr>
        <w:rFonts w:asciiTheme="minorBidi" w:eastAsia="Times New Roman" w:hAnsiTheme="minorBidi" w:cstheme="minorBidi"/>
        <w:b w:val="0"/>
        <w:bCs w:val="0"/>
        <w:color w:val="auto"/>
        <w:sz w:val="22"/>
        <w:szCs w:val="22"/>
        <w:u w:val="none"/>
        <w:lang w:bidi="he-IL"/>
      </w:rPr>
    </w:lvl>
    <w:lvl w:ilvl="3">
      <w:start w:val="1"/>
      <w:numFmt w:val="decimal"/>
      <w:lvlText w:val="%4."/>
      <w:lvlJc w:val="left"/>
      <w:pPr>
        <w:ind w:left="1728" w:hanging="648"/>
      </w:pPr>
      <w:rPr>
        <w:rFonts w:ascii="Arial" w:eastAsia="Arial" w:hAnsi="Arial" w:cs="Arial"/>
        <w:b w:val="0"/>
        <w:bCs w:val="0"/>
        <w:color w:val="auto"/>
        <w:sz w:val="22"/>
        <w:szCs w:val="22"/>
        <w:lang w:val="en-US"/>
      </w:rPr>
    </w:lvl>
    <w:lvl w:ilvl="4">
      <w:start w:val="1"/>
      <w:numFmt w:val="decimal"/>
      <w:lvlText w:val="%1.%2.%3.%4.%5."/>
      <w:lvlJc w:val="left"/>
      <w:pPr>
        <w:ind w:left="2232" w:hanging="792"/>
      </w:pPr>
      <w:rPr>
        <w:rFonts w:hint="default"/>
        <w:b w:val="0"/>
        <w:bCs w:val="0"/>
        <w:color w:val="auto"/>
        <w:sz w:val="24"/>
        <w:szCs w:val="24"/>
        <w:u w:val="none"/>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3977E66"/>
    <w:multiLevelType w:val="multilevel"/>
    <w:tmpl w:val="A476ED98"/>
    <w:styleLink w:val="Alpha"/>
    <w:lvl w:ilvl="0">
      <w:start w:val="1"/>
      <w:numFmt w:val="decimal"/>
      <w:lvlText w:val="%1."/>
      <w:lvlJc w:val="left"/>
      <w:pPr>
        <w:ind w:left="567" w:hanging="567"/>
      </w:pPr>
      <w:rPr>
        <w:rFonts w:hint="default"/>
      </w:rPr>
    </w:lvl>
    <w:lvl w:ilvl="1">
      <w:start w:val="1"/>
      <w:numFmt w:val="decimal"/>
      <w:lvlText w:val="%1.%2."/>
      <w:lvlJc w:val="left"/>
      <w:pPr>
        <w:ind w:left="1417" w:hanging="850"/>
      </w:pPr>
      <w:rPr>
        <w:rFonts w:hint="default"/>
        <w:b w:val="0"/>
        <w:bCs w:val="0"/>
        <w:i w:val="0"/>
        <w:iCs w:val="0"/>
      </w:rPr>
    </w:lvl>
    <w:lvl w:ilvl="2">
      <w:start w:val="1"/>
      <w:numFmt w:val="decimal"/>
      <w:lvlText w:val="%1.%2.%3."/>
      <w:lvlJc w:val="left"/>
      <w:pPr>
        <w:ind w:left="2268" w:hanging="850"/>
      </w:pPr>
      <w:rPr>
        <w:rFonts w:hint="default"/>
      </w:rPr>
    </w:lvl>
    <w:lvl w:ilvl="3">
      <w:start w:val="1"/>
      <w:numFmt w:val="decimal"/>
      <w:lvlText w:val="%1.%2.%3.%4."/>
      <w:lvlJc w:val="left"/>
      <w:pPr>
        <w:ind w:left="2835" w:hanging="567"/>
      </w:pPr>
      <w:rPr>
        <w:rFonts w:hint="default"/>
      </w:rPr>
    </w:lvl>
    <w:lvl w:ilvl="4">
      <w:start w:val="1"/>
      <w:numFmt w:val="hebrew1"/>
      <w:lvlText w:val="%5."/>
      <w:lvlJc w:val="left"/>
      <w:pPr>
        <w:ind w:left="2268" w:firstLine="0"/>
      </w:pPr>
      <w:rPr>
        <w:rFonts w:hint="default"/>
      </w:rPr>
    </w:lvl>
    <w:lvl w:ilvl="5">
      <w:start w:val="1"/>
      <w:numFmt w:val="decimal"/>
      <w:lvlText w:val="%1.%2.%3.%4.%5.%6."/>
      <w:lvlJc w:val="left"/>
      <w:pPr>
        <w:ind w:left="5161" w:hanging="794"/>
      </w:pPr>
      <w:rPr>
        <w:rFonts w:hint="default"/>
      </w:rPr>
    </w:lvl>
    <w:lvl w:ilvl="6">
      <w:start w:val="1"/>
      <w:numFmt w:val="decimal"/>
      <w:lvlText w:val="%1.%2.%3.%4.%5.%6.%7."/>
      <w:lvlJc w:val="left"/>
      <w:pPr>
        <w:ind w:left="5955" w:hanging="794"/>
      </w:pPr>
      <w:rPr>
        <w:rFonts w:hint="default"/>
      </w:rPr>
    </w:lvl>
    <w:lvl w:ilvl="7">
      <w:start w:val="1"/>
      <w:numFmt w:val="decimal"/>
      <w:lvlText w:val="%1.%2.%3.%4.%5.%6.%7.%8."/>
      <w:lvlJc w:val="left"/>
      <w:pPr>
        <w:ind w:left="6749" w:hanging="794"/>
      </w:pPr>
      <w:rPr>
        <w:rFonts w:hint="default"/>
      </w:rPr>
    </w:lvl>
    <w:lvl w:ilvl="8">
      <w:start w:val="1"/>
      <w:numFmt w:val="decimal"/>
      <w:lvlText w:val="%1.%2.%3.%4.%5.%6.%7.%8.%9."/>
      <w:lvlJc w:val="left"/>
      <w:pPr>
        <w:ind w:left="7543" w:hanging="794"/>
      </w:pPr>
      <w:rPr>
        <w:rFonts w:hint="default"/>
      </w:rPr>
    </w:lvl>
  </w:abstractNum>
  <w:abstractNum w:abstractNumId="15" w15:restartNumberingAfterBreak="0">
    <w:nsid w:val="278C5278"/>
    <w:multiLevelType w:val="multilevel"/>
    <w:tmpl w:val="4DF88992"/>
    <w:lvl w:ilvl="0">
      <w:start w:val="1"/>
      <w:numFmt w:val="decimal"/>
      <w:pStyle w:val="31"/>
      <w:lvlText w:val="%1."/>
      <w:lvlJc w:val="left"/>
      <w:pPr>
        <w:ind w:left="567" w:hanging="567"/>
      </w:pPr>
      <w:rPr>
        <w:rFonts w:hint="default"/>
      </w:rPr>
    </w:lvl>
    <w:lvl w:ilvl="1">
      <w:start w:val="1"/>
      <w:numFmt w:val="decimal"/>
      <w:pStyle w:val="Numer2"/>
      <w:lvlText w:val="%1.%2."/>
      <w:lvlJc w:val="left"/>
      <w:pPr>
        <w:ind w:left="1417" w:hanging="850"/>
      </w:pPr>
      <w:rPr>
        <w:rFonts w:hint="default"/>
        <w:b w:val="0"/>
        <w:bCs w:val="0"/>
        <w:i w:val="0"/>
        <w:iCs w:val="0"/>
      </w:rPr>
    </w:lvl>
    <w:lvl w:ilvl="2">
      <w:start w:val="1"/>
      <w:numFmt w:val="decimal"/>
      <w:pStyle w:val="Numer3"/>
      <w:lvlText w:val="%1.%2.%3."/>
      <w:lvlJc w:val="left"/>
      <w:pPr>
        <w:ind w:left="2268" w:hanging="850"/>
      </w:pPr>
      <w:rPr>
        <w:rFonts w:hint="default"/>
        <w:b w:val="0"/>
        <w:bCs w:val="0"/>
      </w:rPr>
    </w:lvl>
    <w:lvl w:ilvl="3">
      <w:start w:val="1"/>
      <w:numFmt w:val="decimal"/>
      <w:pStyle w:val="Numer4"/>
      <w:lvlText w:val="%1.%2.%3.%4."/>
      <w:lvlJc w:val="left"/>
      <w:pPr>
        <w:ind w:left="3119" w:hanging="1418"/>
      </w:pPr>
      <w:rPr>
        <w:rFonts w:hint="default"/>
      </w:rPr>
    </w:lvl>
    <w:lvl w:ilvl="4">
      <w:start w:val="1"/>
      <w:numFmt w:val="hebrew1"/>
      <w:lvlText w:val="%5."/>
      <w:lvlJc w:val="left"/>
      <w:pPr>
        <w:ind w:left="2268" w:firstLine="0"/>
      </w:pPr>
      <w:rPr>
        <w:rFonts w:hint="default"/>
      </w:rPr>
    </w:lvl>
    <w:lvl w:ilvl="5">
      <w:start w:val="1"/>
      <w:numFmt w:val="decimal"/>
      <w:lvlText w:val="%1.%2.%3.%4.%5.%6."/>
      <w:lvlJc w:val="left"/>
      <w:pPr>
        <w:ind w:left="5161" w:hanging="794"/>
      </w:pPr>
      <w:rPr>
        <w:rFonts w:hint="default"/>
      </w:rPr>
    </w:lvl>
    <w:lvl w:ilvl="6">
      <w:start w:val="1"/>
      <w:numFmt w:val="decimal"/>
      <w:lvlText w:val="%1.%2.%3.%4.%5.%6.%7."/>
      <w:lvlJc w:val="left"/>
      <w:pPr>
        <w:ind w:left="5955" w:hanging="794"/>
      </w:pPr>
      <w:rPr>
        <w:rFonts w:hint="default"/>
      </w:rPr>
    </w:lvl>
    <w:lvl w:ilvl="7">
      <w:start w:val="1"/>
      <w:numFmt w:val="decimal"/>
      <w:lvlText w:val="%1.%2.%3.%4.%5.%6.%7.%8."/>
      <w:lvlJc w:val="left"/>
      <w:pPr>
        <w:ind w:left="6749" w:hanging="794"/>
      </w:pPr>
      <w:rPr>
        <w:rFonts w:hint="default"/>
      </w:rPr>
    </w:lvl>
    <w:lvl w:ilvl="8">
      <w:start w:val="1"/>
      <w:numFmt w:val="decimal"/>
      <w:lvlText w:val="%1.%2.%3.%4.%5.%6.%7.%8.%9."/>
      <w:lvlJc w:val="left"/>
      <w:pPr>
        <w:ind w:left="7543" w:hanging="794"/>
      </w:pPr>
      <w:rPr>
        <w:rFonts w:hint="default"/>
      </w:rPr>
    </w:lvl>
  </w:abstractNum>
  <w:abstractNum w:abstractNumId="16" w15:restartNumberingAfterBreak="0">
    <w:nsid w:val="2D0852DE"/>
    <w:multiLevelType w:val="multilevel"/>
    <w:tmpl w:val="3F28468A"/>
    <w:lvl w:ilvl="0">
      <w:start w:val="1"/>
      <w:numFmt w:val="decimal"/>
      <w:lvlText w:val="%1."/>
      <w:lvlJc w:val="left"/>
      <w:pPr>
        <w:ind w:left="360" w:hanging="360"/>
      </w:pPr>
    </w:lvl>
    <w:lvl w:ilvl="1">
      <w:start w:val="1"/>
      <w:numFmt w:val="decimal"/>
      <w:lvlText w:val="%1.%2."/>
      <w:lvlJc w:val="left"/>
      <w:pPr>
        <w:ind w:left="792" w:hanging="432"/>
      </w:pPr>
      <w:rPr>
        <w:rFonts w:asciiTheme="minorBidi" w:hAnsiTheme="minorBidi" w:cstheme="minorBidi" w:hint="default"/>
        <w:b w:val="0"/>
        <w:bCs w:val="0"/>
        <w:color w:val="auto"/>
        <w:sz w:val="22"/>
        <w:szCs w:val="22"/>
        <w:lang w:bidi="he-IL"/>
      </w:rPr>
    </w:lvl>
    <w:lvl w:ilvl="2">
      <w:start w:val="1"/>
      <w:numFmt w:val="decimal"/>
      <w:lvlText w:val="%1.%2.%3."/>
      <w:lvlJc w:val="left"/>
      <w:pPr>
        <w:ind w:left="1224" w:hanging="504"/>
      </w:pPr>
      <w:rPr>
        <w:b w:val="0"/>
        <w:bCs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744DF2"/>
    <w:multiLevelType w:val="multilevel"/>
    <w:tmpl w:val="57F003BE"/>
    <w:lvl w:ilvl="0">
      <w:start w:val="1"/>
      <w:numFmt w:val="decimal"/>
      <w:lvlText w:val="%1."/>
      <w:lvlJc w:val="left"/>
      <w:pPr>
        <w:ind w:left="720" w:hanging="360"/>
      </w:pPr>
      <w:rPr>
        <w:rFonts w:hint="default"/>
        <w:lang w:val="en-US"/>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39AC2A6F"/>
    <w:multiLevelType w:val="multilevel"/>
    <w:tmpl w:val="9258D8F8"/>
    <w:lvl w:ilvl="0">
      <w:start w:val="1"/>
      <w:numFmt w:val="decimal"/>
      <w:lvlText w:val="%1."/>
      <w:lvlJc w:val="left"/>
      <w:pPr>
        <w:ind w:left="567" w:hanging="567"/>
      </w:pPr>
      <w:rPr>
        <w:rFonts w:hint="default"/>
      </w:rPr>
    </w:lvl>
    <w:lvl w:ilvl="1">
      <w:start w:val="1"/>
      <w:numFmt w:val="decimal"/>
      <w:lvlText w:val="%1.%2."/>
      <w:lvlJc w:val="left"/>
      <w:pPr>
        <w:ind w:left="1417" w:hanging="850"/>
      </w:pPr>
      <w:rPr>
        <w:rFonts w:hint="default"/>
        <w:b w:val="0"/>
        <w:bCs w:val="0"/>
        <w:i w:val="0"/>
        <w:iCs w:val="0"/>
      </w:rPr>
    </w:lvl>
    <w:lvl w:ilvl="2">
      <w:start w:val="1"/>
      <w:numFmt w:val="hebrew1"/>
      <w:lvlText w:val="%3."/>
      <w:lvlJc w:val="left"/>
      <w:pPr>
        <w:ind w:left="2835" w:hanging="567"/>
      </w:pPr>
      <w:rPr>
        <w:rFonts w:hint="default"/>
      </w:rPr>
    </w:lvl>
    <w:lvl w:ilvl="3">
      <w:start w:val="1"/>
      <w:numFmt w:val="decimal"/>
      <w:lvlText w:val="%1.%2.%3.%4."/>
      <w:lvlJc w:val="left"/>
      <w:pPr>
        <w:ind w:left="2835" w:hanging="567"/>
      </w:pPr>
      <w:rPr>
        <w:rFonts w:hint="default"/>
      </w:rPr>
    </w:lvl>
    <w:lvl w:ilvl="4">
      <w:start w:val="1"/>
      <w:numFmt w:val="hebrew1"/>
      <w:lvlText w:val="%5."/>
      <w:lvlJc w:val="left"/>
      <w:pPr>
        <w:ind w:left="2268" w:firstLine="0"/>
      </w:pPr>
      <w:rPr>
        <w:rFonts w:hint="default"/>
      </w:rPr>
    </w:lvl>
    <w:lvl w:ilvl="5">
      <w:start w:val="1"/>
      <w:numFmt w:val="decimal"/>
      <w:lvlText w:val="%1.%2.%3.%4.%5.%6."/>
      <w:lvlJc w:val="left"/>
      <w:pPr>
        <w:ind w:left="5161" w:hanging="794"/>
      </w:pPr>
      <w:rPr>
        <w:rFonts w:hint="default"/>
      </w:rPr>
    </w:lvl>
    <w:lvl w:ilvl="6">
      <w:start w:val="1"/>
      <w:numFmt w:val="decimal"/>
      <w:lvlText w:val="%1.%2.%3.%4.%5.%6.%7."/>
      <w:lvlJc w:val="left"/>
      <w:pPr>
        <w:ind w:left="5955" w:hanging="794"/>
      </w:pPr>
      <w:rPr>
        <w:rFonts w:hint="default"/>
      </w:rPr>
    </w:lvl>
    <w:lvl w:ilvl="7">
      <w:start w:val="1"/>
      <w:numFmt w:val="decimal"/>
      <w:lvlText w:val="%1.%2.%3.%4.%5.%6.%7.%8."/>
      <w:lvlJc w:val="left"/>
      <w:pPr>
        <w:ind w:left="6749" w:hanging="794"/>
      </w:pPr>
      <w:rPr>
        <w:rFonts w:hint="default"/>
      </w:rPr>
    </w:lvl>
    <w:lvl w:ilvl="8">
      <w:start w:val="1"/>
      <w:numFmt w:val="decimal"/>
      <w:lvlText w:val="%1.%2.%3.%4.%5.%6.%7.%8.%9."/>
      <w:lvlJc w:val="left"/>
      <w:pPr>
        <w:ind w:left="7543" w:hanging="794"/>
      </w:pPr>
      <w:rPr>
        <w:rFonts w:hint="default"/>
      </w:rPr>
    </w:lvl>
  </w:abstractNum>
  <w:abstractNum w:abstractNumId="19" w15:restartNumberingAfterBreak="0">
    <w:nsid w:val="40FE054C"/>
    <w:multiLevelType w:val="multilevel"/>
    <w:tmpl w:val="AE7E9ADE"/>
    <w:lvl w:ilvl="0">
      <w:start w:val="1"/>
      <w:numFmt w:val="bullet"/>
      <w:lvlText w:val=""/>
      <w:lvlJc w:val="left"/>
      <w:pPr>
        <w:tabs>
          <w:tab w:val="num" w:pos="720"/>
        </w:tabs>
        <w:ind w:left="720" w:hanging="360"/>
      </w:pPr>
      <w:rPr>
        <w:rFonts w:ascii="Symbol" w:hAnsi="Symbol" w:hint="default"/>
        <w:sz w:val="20"/>
      </w:rPr>
    </w:lvl>
    <w:lvl w:ilv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283D5F"/>
    <w:multiLevelType w:val="multilevel"/>
    <w:tmpl w:val="B9465E9C"/>
    <w:lvl w:ilvl="0">
      <w:start w:val="1"/>
      <w:numFmt w:val="decimal"/>
      <w:lvlText w:val="%1."/>
      <w:lvlJc w:val="left"/>
      <w:pPr>
        <w:ind w:left="851" w:hanging="851"/>
      </w:pPr>
    </w:lvl>
    <w:lvl w:ilvl="1">
      <w:start w:val="1"/>
      <w:numFmt w:val="decimal"/>
      <w:lvlText w:val="%1.%2."/>
      <w:lvlJc w:val="left"/>
      <w:pPr>
        <w:ind w:left="1701" w:hanging="850"/>
      </w:pPr>
    </w:lvl>
    <w:lvl w:ilvl="2">
      <w:start w:val="1"/>
      <w:numFmt w:val="decimal"/>
      <w:lvlText w:val="%1.%2.%3."/>
      <w:lvlJc w:val="left"/>
      <w:pPr>
        <w:ind w:left="1701" w:hanging="850"/>
      </w:pPr>
    </w:lvl>
    <w:lvl w:ilvl="3">
      <w:start w:val="1"/>
      <w:numFmt w:val="decimal"/>
      <w:lvlText w:val="%1.%2.%3.%4."/>
      <w:lvlJc w:val="left"/>
      <w:pPr>
        <w:ind w:left="1701" w:firstLine="0"/>
      </w:pPr>
    </w:lvl>
    <w:lvl w:ilvl="4">
      <w:start w:val="1"/>
      <w:numFmt w:val="hebrew1"/>
      <w:lvlText w:val="%5."/>
      <w:lvlJc w:val="left"/>
      <w:pPr>
        <w:ind w:left="4367" w:hanging="794"/>
      </w:pPr>
    </w:lvl>
    <w:lvl w:ilvl="5">
      <w:start w:val="1"/>
      <w:numFmt w:val="decimal"/>
      <w:lvlText w:val="%1.%2.%3.%4.%5.%6."/>
      <w:lvlJc w:val="left"/>
      <w:pPr>
        <w:ind w:left="5161" w:hanging="794"/>
      </w:pPr>
    </w:lvl>
    <w:lvl w:ilvl="6">
      <w:start w:val="1"/>
      <w:numFmt w:val="decimal"/>
      <w:lvlText w:val="%1.%2.%3.%4.%5.%6.%7."/>
      <w:lvlJc w:val="left"/>
      <w:pPr>
        <w:ind w:left="5955" w:hanging="794"/>
      </w:pPr>
    </w:lvl>
    <w:lvl w:ilvl="7">
      <w:start w:val="1"/>
      <w:numFmt w:val="decimal"/>
      <w:lvlText w:val="%1.%2.%3.%4.%5.%6.%7.%8."/>
      <w:lvlJc w:val="left"/>
      <w:pPr>
        <w:ind w:left="6749" w:hanging="794"/>
      </w:pPr>
    </w:lvl>
    <w:lvl w:ilvl="8">
      <w:start w:val="1"/>
      <w:numFmt w:val="decimal"/>
      <w:lvlText w:val="%1.%2.%3.%4.%5.%6.%7.%8.%9."/>
      <w:lvlJc w:val="left"/>
      <w:pPr>
        <w:ind w:left="7543" w:hanging="794"/>
      </w:pPr>
    </w:lvl>
  </w:abstractNum>
  <w:abstractNum w:abstractNumId="21"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2" w15:restartNumberingAfterBreak="0">
    <w:nsid w:val="44B4734E"/>
    <w:multiLevelType w:val="multilevel"/>
    <w:tmpl w:val="9762389C"/>
    <w:lvl w:ilvl="0">
      <w:start w:val="2"/>
      <w:numFmt w:val="decimal"/>
      <w:lvlText w:val="%1"/>
      <w:lvlJc w:val="left"/>
      <w:pPr>
        <w:ind w:left="405" w:hanging="405"/>
      </w:pPr>
      <w:rPr>
        <w:rFonts w:hint="default"/>
      </w:rPr>
    </w:lvl>
    <w:lvl w:ilvl="1">
      <w:start w:val="4"/>
      <w:numFmt w:val="decimal"/>
      <w:lvlText w:val="%1.%2"/>
      <w:lvlJc w:val="left"/>
      <w:pPr>
        <w:ind w:left="1599" w:hanging="405"/>
      </w:pPr>
      <w:rPr>
        <w:rFonts w:hint="default"/>
      </w:rPr>
    </w:lvl>
    <w:lvl w:ilvl="2">
      <w:start w:val="1"/>
      <w:numFmt w:val="decimal"/>
      <w:lvlText w:val="%1.%2.%3"/>
      <w:lvlJc w:val="left"/>
      <w:pPr>
        <w:ind w:left="3108" w:hanging="720"/>
      </w:pPr>
      <w:rPr>
        <w:rFonts w:hint="default"/>
      </w:rPr>
    </w:lvl>
    <w:lvl w:ilvl="3">
      <w:start w:val="1"/>
      <w:numFmt w:val="decimal"/>
      <w:lvlText w:val="%1.%2.%3.%4"/>
      <w:lvlJc w:val="left"/>
      <w:pPr>
        <w:ind w:left="4662" w:hanging="1080"/>
      </w:pPr>
      <w:rPr>
        <w:rFonts w:hint="default"/>
      </w:rPr>
    </w:lvl>
    <w:lvl w:ilvl="4">
      <w:start w:val="1"/>
      <w:numFmt w:val="decimal"/>
      <w:lvlText w:val="%1.%2.%3.%4.%5"/>
      <w:lvlJc w:val="left"/>
      <w:pPr>
        <w:ind w:left="5856" w:hanging="1080"/>
      </w:pPr>
      <w:rPr>
        <w:rFonts w:hint="default"/>
      </w:rPr>
    </w:lvl>
    <w:lvl w:ilvl="5">
      <w:start w:val="1"/>
      <w:numFmt w:val="decimal"/>
      <w:lvlText w:val="%1.%2.%3.%4.%5.%6"/>
      <w:lvlJc w:val="left"/>
      <w:pPr>
        <w:ind w:left="7410" w:hanging="1440"/>
      </w:pPr>
      <w:rPr>
        <w:rFonts w:hint="default"/>
      </w:rPr>
    </w:lvl>
    <w:lvl w:ilvl="6">
      <w:start w:val="1"/>
      <w:numFmt w:val="decimal"/>
      <w:lvlText w:val="%1.%2.%3.%4.%5.%6.%7"/>
      <w:lvlJc w:val="left"/>
      <w:pPr>
        <w:ind w:left="8604" w:hanging="1440"/>
      </w:pPr>
      <w:rPr>
        <w:rFonts w:hint="default"/>
      </w:rPr>
    </w:lvl>
    <w:lvl w:ilvl="7">
      <w:start w:val="1"/>
      <w:numFmt w:val="decimal"/>
      <w:lvlText w:val="%1.%2.%3.%4.%5.%6.%7.%8"/>
      <w:lvlJc w:val="left"/>
      <w:pPr>
        <w:ind w:left="10158" w:hanging="1800"/>
      </w:pPr>
      <w:rPr>
        <w:rFonts w:hint="default"/>
      </w:rPr>
    </w:lvl>
    <w:lvl w:ilvl="8">
      <w:start w:val="1"/>
      <w:numFmt w:val="decimal"/>
      <w:lvlText w:val="%1.%2.%3.%4.%5.%6.%7.%8.%9"/>
      <w:lvlJc w:val="left"/>
      <w:pPr>
        <w:ind w:left="11352" w:hanging="1800"/>
      </w:pPr>
      <w:rPr>
        <w:rFonts w:hint="default"/>
      </w:rPr>
    </w:lvl>
  </w:abstractNum>
  <w:abstractNum w:abstractNumId="23" w15:restartNumberingAfterBreak="0">
    <w:nsid w:val="4840087C"/>
    <w:multiLevelType w:val="multilevel"/>
    <w:tmpl w:val="B8C4D64E"/>
    <w:lvl w:ilvl="0">
      <w:start w:val="1"/>
      <w:numFmt w:val="decimal"/>
      <w:lvlText w:val="%1."/>
      <w:lvlJc w:val="left"/>
      <w:pPr>
        <w:ind w:left="567" w:hanging="567"/>
      </w:pPr>
      <w:rPr>
        <w:rFonts w:hint="default"/>
      </w:rPr>
    </w:lvl>
    <w:lvl w:ilvl="1">
      <w:start w:val="1"/>
      <w:numFmt w:val="decimal"/>
      <w:lvlText w:val="%1.%2."/>
      <w:lvlJc w:val="left"/>
      <w:pPr>
        <w:ind w:left="1417" w:hanging="850"/>
      </w:pPr>
      <w:rPr>
        <w:rFonts w:hint="default"/>
        <w:b w:val="0"/>
        <w:bCs w:val="0"/>
        <w:i w:val="0"/>
        <w:iCs w:val="0"/>
      </w:rPr>
    </w:lvl>
    <w:lvl w:ilvl="2">
      <w:start w:val="1"/>
      <w:numFmt w:val="hebrew1"/>
      <w:pStyle w:val="Numer3Alpha"/>
      <w:lvlText w:val="%3."/>
      <w:lvlJc w:val="left"/>
      <w:pPr>
        <w:ind w:left="2835" w:hanging="567"/>
      </w:pPr>
      <w:rPr>
        <w:rFonts w:hint="default"/>
      </w:rPr>
    </w:lvl>
    <w:lvl w:ilvl="3">
      <w:start w:val="1"/>
      <w:numFmt w:val="decimal"/>
      <w:lvlText w:val="%1.%2.%3.%4."/>
      <w:lvlJc w:val="left"/>
      <w:pPr>
        <w:ind w:left="2835" w:hanging="567"/>
      </w:pPr>
      <w:rPr>
        <w:rFonts w:hint="default"/>
      </w:rPr>
    </w:lvl>
    <w:lvl w:ilvl="4">
      <w:start w:val="1"/>
      <w:numFmt w:val="hebrew1"/>
      <w:lvlText w:val="%5."/>
      <w:lvlJc w:val="left"/>
      <w:pPr>
        <w:ind w:left="2268" w:firstLine="0"/>
      </w:pPr>
      <w:rPr>
        <w:rFonts w:hint="default"/>
      </w:rPr>
    </w:lvl>
    <w:lvl w:ilvl="5">
      <w:start w:val="1"/>
      <w:numFmt w:val="decimal"/>
      <w:lvlText w:val="%1.%2.%3.%4.%5.%6."/>
      <w:lvlJc w:val="left"/>
      <w:pPr>
        <w:ind w:left="5161" w:hanging="794"/>
      </w:pPr>
      <w:rPr>
        <w:rFonts w:hint="default"/>
      </w:rPr>
    </w:lvl>
    <w:lvl w:ilvl="6">
      <w:start w:val="1"/>
      <w:numFmt w:val="decimal"/>
      <w:lvlText w:val="%1.%2.%3.%4.%5.%6.%7."/>
      <w:lvlJc w:val="left"/>
      <w:pPr>
        <w:ind w:left="5955" w:hanging="794"/>
      </w:pPr>
      <w:rPr>
        <w:rFonts w:hint="default"/>
      </w:rPr>
    </w:lvl>
    <w:lvl w:ilvl="7">
      <w:start w:val="1"/>
      <w:numFmt w:val="decimal"/>
      <w:lvlText w:val="%1.%2.%3.%4.%5.%6.%7.%8."/>
      <w:lvlJc w:val="left"/>
      <w:pPr>
        <w:ind w:left="6749" w:hanging="794"/>
      </w:pPr>
      <w:rPr>
        <w:rFonts w:hint="default"/>
      </w:rPr>
    </w:lvl>
    <w:lvl w:ilvl="8">
      <w:start w:val="1"/>
      <w:numFmt w:val="decimal"/>
      <w:lvlText w:val="%1.%2.%3.%4.%5.%6.%7.%8.%9."/>
      <w:lvlJc w:val="left"/>
      <w:pPr>
        <w:ind w:left="7543" w:hanging="794"/>
      </w:pPr>
      <w:rPr>
        <w:rFonts w:hint="default"/>
      </w:rPr>
    </w:lvl>
  </w:abstractNum>
  <w:abstractNum w:abstractNumId="24" w15:restartNumberingAfterBreak="0">
    <w:nsid w:val="4D2A12E0"/>
    <w:multiLevelType w:val="hybridMultilevel"/>
    <w:tmpl w:val="995E37B2"/>
    <w:lvl w:ilvl="0" w:tplc="A2284822">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25" w15:restartNumberingAfterBreak="0">
    <w:nsid w:val="53C16190"/>
    <w:multiLevelType w:val="multilevel"/>
    <w:tmpl w:val="9F366840"/>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pStyle w:val="6"/>
      <w:lvlText w:val="%1.%2.%3.%4.%5.%6"/>
      <w:lvlJc w:val="left"/>
      <w:pPr>
        <w:ind w:left="794" w:hanging="794"/>
      </w:pPr>
      <w:rPr>
        <w:rFonts w:hint="default"/>
      </w:rPr>
    </w:lvl>
    <w:lvl w:ilvl="6">
      <w:start w:val="1"/>
      <w:numFmt w:val="decimal"/>
      <w:pStyle w:val="7"/>
      <w:lvlText w:val="%1.%2.%3.%4.%5.%6.%7"/>
      <w:lvlJc w:val="left"/>
      <w:pPr>
        <w:ind w:left="794" w:hanging="794"/>
      </w:pPr>
      <w:rPr>
        <w:rFonts w:hint="default"/>
      </w:rPr>
    </w:lvl>
    <w:lvl w:ilvl="7">
      <w:start w:val="1"/>
      <w:numFmt w:val="decimal"/>
      <w:pStyle w:val="8"/>
      <w:lvlText w:val="%1.%2.%3.%4.%5.%6.%7.%8"/>
      <w:lvlJc w:val="left"/>
      <w:pPr>
        <w:ind w:left="794" w:hanging="794"/>
      </w:pPr>
      <w:rPr>
        <w:rFonts w:hint="default"/>
      </w:rPr>
    </w:lvl>
    <w:lvl w:ilvl="8">
      <w:start w:val="1"/>
      <w:numFmt w:val="decimal"/>
      <w:pStyle w:val="9"/>
      <w:lvlText w:val="%1.%2.%3.%4.%5.%6.%7.%8.%9"/>
      <w:lvlJc w:val="left"/>
      <w:pPr>
        <w:ind w:left="794" w:hanging="794"/>
      </w:pPr>
      <w:rPr>
        <w:rFonts w:hint="default"/>
      </w:rPr>
    </w:lvl>
  </w:abstractNum>
  <w:abstractNum w:abstractNumId="26" w15:restartNumberingAfterBreak="0">
    <w:nsid w:val="53FE7B42"/>
    <w:multiLevelType w:val="hybridMultilevel"/>
    <w:tmpl w:val="1090B0CC"/>
    <w:lvl w:ilvl="0" w:tplc="179E8314">
      <w:start w:val="1"/>
      <w:numFmt w:val="hebrew1"/>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5DBB1BEB"/>
    <w:multiLevelType w:val="multilevel"/>
    <w:tmpl w:val="DEC8637A"/>
    <w:lvl w:ilvl="0">
      <w:start w:val="1"/>
      <w:numFmt w:val="decimal"/>
      <w:lvlText w:val="%1."/>
      <w:lvlJc w:val="left"/>
      <w:pPr>
        <w:ind w:left="360" w:hanging="360"/>
      </w:pPr>
      <w:rPr>
        <w:rFonts w:hint="default"/>
        <w:b/>
        <w:bCs/>
        <w:color w:val="002060"/>
        <w:sz w:val="28"/>
        <w:szCs w:val="28"/>
        <w:u w:val="none"/>
        <w:lang w:bidi="he-IL"/>
      </w:rPr>
    </w:lvl>
    <w:lvl w:ilvl="1">
      <w:start w:val="1"/>
      <w:numFmt w:val="decimal"/>
      <w:lvlText w:val="%1.%2."/>
      <w:lvlJc w:val="left"/>
      <w:pPr>
        <w:ind w:left="792" w:hanging="432"/>
      </w:pPr>
      <w:rPr>
        <w:rFonts w:asciiTheme="minorBidi" w:hAnsiTheme="minorBidi" w:cstheme="minorBidi" w:hint="default"/>
        <w:b w:val="0"/>
        <w:bCs w:val="0"/>
        <w:i w:val="0"/>
        <w:iCs w:val="0"/>
        <w:color w:val="auto"/>
        <w:sz w:val="22"/>
        <w:szCs w:val="22"/>
        <w:u w:val="none"/>
        <w:lang w:val="en-US" w:bidi="he-IL"/>
      </w:rPr>
    </w:lvl>
    <w:lvl w:ilvl="2">
      <w:start w:val="1"/>
      <w:numFmt w:val="hebrew1"/>
      <w:lvlText w:val="%3."/>
      <w:lvlJc w:val="left"/>
      <w:pPr>
        <w:ind w:left="787" w:hanging="504"/>
      </w:pPr>
      <w:rPr>
        <w:rFonts w:asciiTheme="minorBidi" w:eastAsia="Times New Roman" w:hAnsiTheme="minorBidi" w:cstheme="minorBidi"/>
        <w:b w:val="0"/>
        <w:bCs w:val="0"/>
        <w:color w:val="auto"/>
        <w:sz w:val="22"/>
        <w:szCs w:val="22"/>
        <w:u w:val="none"/>
        <w:lang w:bidi="he-IL"/>
      </w:rPr>
    </w:lvl>
    <w:lvl w:ilvl="3">
      <w:start w:val="1"/>
      <w:numFmt w:val="decimal"/>
      <w:lvlText w:val="%4."/>
      <w:lvlJc w:val="left"/>
      <w:pPr>
        <w:ind w:left="1728" w:hanging="648"/>
      </w:pPr>
      <w:rPr>
        <w:rFonts w:ascii="Arial" w:eastAsia="Arial" w:hAnsi="Arial" w:cs="Arial"/>
        <w:b w:val="0"/>
        <w:bCs w:val="0"/>
        <w:color w:val="auto"/>
        <w:sz w:val="22"/>
        <w:szCs w:val="22"/>
        <w:lang w:val="en-US"/>
      </w:rPr>
    </w:lvl>
    <w:lvl w:ilvl="4">
      <w:start w:val="1"/>
      <w:numFmt w:val="decimal"/>
      <w:lvlText w:val="%1.%2.%3.%4.%5."/>
      <w:lvlJc w:val="left"/>
      <w:pPr>
        <w:ind w:left="2232" w:hanging="792"/>
      </w:pPr>
      <w:rPr>
        <w:rFonts w:hint="default"/>
        <w:b w:val="0"/>
        <w:bCs w:val="0"/>
        <w:color w:val="auto"/>
        <w:sz w:val="24"/>
        <w:szCs w:val="24"/>
        <w:u w:val="none"/>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7D94D06"/>
    <w:multiLevelType w:val="hybridMultilevel"/>
    <w:tmpl w:val="9C3668D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70122C62"/>
    <w:multiLevelType w:val="multilevel"/>
    <w:tmpl w:val="665C4A4C"/>
    <w:lvl w:ilvl="0">
      <w:start w:val="1"/>
      <w:numFmt w:val="bullet"/>
      <w:lvlText w:val=""/>
      <w:lvlJc w:val="left"/>
      <w:pPr>
        <w:tabs>
          <w:tab w:val="num" w:pos="397"/>
        </w:tabs>
        <w:ind w:left="397" w:hanging="397"/>
      </w:pPr>
    </w:lvl>
    <w:lvl w:ilvl="1">
      <w:start w:val="1"/>
      <w:numFmt w:val="bullet"/>
      <w:lvlText w:val=""/>
      <w:lvlJc w:val="left"/>
      <w:pPr>
        <w:tabs>
          <w:tab w:val="num" w:pos="794"/>
        </w:tabs>
        <w:ind w:left="794" w:hanging="397"/>
      </w:pPr>
    </w:lvl>
    <w:lvl w:ilvl="2">
      <w:start w:val="1"/>
      <w:numFmt w:val="bullet"/>
      <w:lvlText w:val=""/>
      <w:lvlJc w:val="left"/>
      <w:pPr>
        <w:tabs>
          <w:tab w:val="num" w:pos="1191"/>
        </w:tabs>
        <w:ind w:left="1191" w:hanging="397"/>
      </w:pPr>
    </w:lvl>
    <w:lvl w:ilvl="3">
      <w:start w:val="1"/>
      <w:numFmt w:val="bullet"/>
      <w:lvlText w:val=""/>
      <w:lvlJc w:val="left"/>
      <w:pPr>
        <w:tabs>
          <w:tab w:val="num" w:pos="1588"/>
        </w:tabs>
        <w:ind w:left="1588" w:hanging="397"/>
      </w:pPr>
    </w:lvl>
    <w:lvl w:ilvl="4">
      <w:start w:val="1"/>
      <w:numFmt w:val="bullet"/>
      <w:lvlText w:val=""/>
      <w:lvlJc w:val="left"/>
      <w:pPr>
        <w:tabs>
          <w:tab w:val="num" w:pos="1985"/>
        </w:tabs>
        <w:ind w:left="1985" w:hanging="397"/>
      </w:pPr>
    </w:lvl>
    <w:lvl w:ilvl="5">
      <w:start w:val="1"/>
      <w:numFmt w:val="bullet"/>
      <w:lvlText w:val=""/>
      <w:lvlJc w:val="left"/>
      <w:pPr>
        <w:tabs>
          <w:tab w:val="num" w:pos="2382"/>
        </w:tabs>
        <w:ind w:left="2382" w:hanging="397"/>
      </w:pPr>
    </w:lvl>
    <w:lvl w:ilvl="6">
      <w:start w:val="1"/>
      <w:numFmt w:val="bullet"/>
      <w:lvlText w:val=""/>
      <w:lvlJc w:val="left"/>
      <w:pPr>
        <w:tabs>
          <w:tab w:val="num" w:pos="2779"/>
        </w:tabs>
        <w:ind w:left="2779" w:hanging="397"/>
      </w:pPr>
    </w:lvl>
    <w:lvl w:ilvl="7">
      <w:start w:val="1"/>
      <w:numFmt w:val="bullet"/>
      <w:lvlText w:val="o"/>
      <w:lvlJc w:val="left"/>
      <w:pPr>
        <w:tabs>
          <w:tab w:val="num" w:pos="3176"/>
        </w:tabs>
        <w:ind w:left="3176" w:hanging="397"/>
      </w:pPr>
    </w:lvl>
    <w:lvl w:ilvl="8">
      <w:start w:val="1"/>
      <w:numFmt w:val="bullet"/>
      <w:lvlText w:val=""/>
      <w:lvlJc w:val="left"/>
      <w:pPr>
        <w:tabs>
          <w:tab w:val="num" w:pos="3573"/>
        </w:tabs>
        <w:ind w:left="3573" w:hanging="397"/>
      </w:pPr>
    </w:lvl>
  </w:abstractNum>
  <w:abstractNum w:abstractNumId="30" w15:restartNumberingAfterBreak="0">
    <w:nsid w:val="75731F5A"/>
    <w:multiLevelType w:val="multilevel"/>
    <w:tmpl w:val="EDB615B2"/>
    <w:lvl w:ilvl="0">
      <w:start w:val="1"/>
      <w:numFmt w:val="decimal"/>
      <w:pStyle w:val="NumerSimple"/>
      <w:lvlText w:val="%1."/>
      <w:lvlJc w:val="left"/>
      <w:pPr>
        <w:tabs>
          <w:tab w:val="num" w:pos="567"/>
        </w:tabs>
        <w:ind w:left="567" w:hanging="567"/>
      </w:pPr>
    </w:lvl>
    <w:lvl w:ilvl="1">
      <w:start w:val="1"/>
      <w:numFmt w:val="decimal"/>
      <w:lvlText w:val="%1.%2"/>
      <w:lvlJc w:val="center"/>
      <w:pPr>
        <w:tabs>
          <w:tab w:val="num" w:pos="397"/>
        </w:tabs>
        <w:ind w:left="397" w:hanging="397"/>
      </w:pPr>
    </w:lvl>
    <w:lvl w:ilvl="2">
      <w:start w:val="1"/>
      <w:numFmt w:val="decimal"/>
      <w:lvlText w:val="%1.%2.%3"/>
      <w:lvlJc w:val="left"/>
      <w:pPr>
        <w:tabs>
          <w:tab w:val="num" w:pos="1559"/>
        </w:tabs>
        <w:ind w:left="1559" w:hanging="850"/>
      </w:pPr>
    </w:lvl>
    <w:lvl w:ilvl="3">
      <w:start w:val="1"/>
      <w:numFmt w:val="hebrew1"/>
      <w:lvlText w:val="%4."/>
      <w:lvlJc w:val="left"/>
      <w:pPr>
        <w:tabs>
          <w:tab w:val="num" w:pos="1418"/>
        </w:tabs>
        <w:ind w:left="1418" w:hanging="338"/>
      </w:pPr>
    </w:lvl>
    <w:lvl w:ilvl="4">
      <w:start w:val="1"/>
      <w:numFmt w:val="hebrew1"/>
      <w:lvlText w:val="%5)"/>
      <w:lvlJc w:val="right"/>
      <w:pPr>
        <w:tabs>
          <w:tab w:val="num" w:pos="2608"/>
        </w:tabs>
        <w:ind w:left="2608" w:hanging="453"/>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2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5"/>
  </w:num>
  <w:num w:numId="13">
    <w:abstractNumId w:val="15"/>
  </w:num>
  <w:num w:numId="14">
    <w:abstractNumId w:val="30"/>
  </w:num>
  <w:num w:numId="15">
    <w:abstractNumId w:val="14"/>
  </w:num>
  <w:num w:numId="16">
    <w:abstractNumId w:val="11"/>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lvl w:ilvl="0">
        <w:start w:val="1"/>
        <w:numFmt w:val="decimal"/>
        <w:pStyle w:val="31"/>
        <w:lvlText w:val="%1."/>
        <w:lvlJc w:val="left"/>
        <w:pPr>
          <w:ind w:left="567" w:hanging="567"/>
        </w:pPr>
        <w:rPr>
          <w:rFonts w:hint="default"/>
        </w:rPr>
      </w:lvl>
    </w:lvlOverride>
    <w:lvlOverride w:ilvl="1">
      <w:lvl w:ilvl="1">
        <w:start w:val="1"/>
        <w:numFmt w:val="decimal"/>
        <w:pStyle w:val="Numer2"/>
        <w:lvlText w:val="%1.%2."/>
        <w:lvlJc w:val="left"/>
        <w:pPr>
          <w:ind w:left="1417" w:hanging="850"/>
        </w:pPr>
        <w:rPr>
          <w:rFonts w:hint="default"/>
          <w:b w:val="0"/>
          <w:bCs w:val="0"/>
          <w:i w:val="0"/>
          <w:iCs w:val="0"/>
        </w:rPr>
      </w:lvl>
    </w:lvlOverride>
    <w:lvlOverride w:ilvl="2">
      <w:lvl w:ilvl="2">
        <w:start w:val="1"/>
        <w:numFmt w:val="decimal"/>
        <w:pStyle w:val="Numer3"/>
        <w:lvlText w:val="%1.%2.%3."/>
        <w:lvlJc w:val="left"/>
        <w:pPr>
          <w:ind w:left="2268" w:hanging="850"/>
        </w:pPr>
        <w:rPr>
          <w:rFonts w:hint="default"/>
        </w:rPr>
      </w:lvl>
    </w:lvlOverride>
    <w:lvlOverride w:ilvl="3">
      <w:lvl w:ilvl="3">
        <w:start w:val="1"/>
        <w:numFmt w:val="decimal"/>
        <w:pStyle w:val="Numer4"/>
        <w:lvlText w:val="%1.%2.%3.%4."/>
        <w:lvlJc w:val="left"/>
        <w:pPr>
          <w:ind w:left="3969" w:hanging="1701"/>
        </w:pPr>
        <w:rPr>
          <w:rFonts w:hint="default"/>
        </w:rPr>
      </w:lvl>
    </w:lvlOverride>
    <w:lvlOverride w:ilvl="4">
      <w:lvl w:ilvl="4">
        <w:start w:val="1"/>
        <w:numFmt w:val="hebrew1"/>
        <w:lvlText w:val="%5."/>
        <w:lvlJc w:val="left"/>
        <w:pPr>
          <w:ind w:left="2268" w:firstLine="0"/>
        </w:pPr>
        <w:rPr>
          <w:rFonts w:hint="default"/>
        </w:rPr>
      </w:lvl>
    </w:lvlOverride>
    <w:lvlOverride w:ilvl="5">
      <w:lvl w:ilvl="5">
        <w:start w:val="1"/>
        <w:numFmt w:val="decimal"/>
        <w:lvlText w:val="%1.%2.%3.%4.%5.%6."/>
        <w:lvlJc w:val="left"/>
        <w:pPr>
          <w:ind w:left="5161" w:hanging="794"/>
        </w:pPr>
        <w:rPr>
          <w:rFonts w:hint="default"/>
        </w:rPr>
      </w:lvl>
    </w:lvlOverride>
    <w:lvlOverride w:ilvl="6">
      <w:lvl w:ilvl="6">
        <w:start w:val="1"/>
        <w:numFmt w:val="decimal"/>
        <w:lvlText w:val="%1.%2.%3.%4.%5.%6.%7."/>
        <w:lvlJc w:val="left"/>
        <w:pPr>
          <w:ind w:left="5955" w:hanging="794"/>
        </w:pPr>
        <w:rPr>
          <w:rFonts w:hint="default"/>
        </w:rPr>
      </w:lvl>
    </w:lvlOverride>
    <w:lvlOverride w:ilvl="7">
      <w:lvl w:ilvl="7">
        <w:start w:val="1"/>
        <w:numFmt w:val="decimal"/>
        <w:lvlText w:val="%1.%2.%3.%4.%5.%6.%7.%8."/>
        <w:lvlJc w:val="left"/>
        <w:pPr>
          <w:ind w:left="6749" w:hanging="794"/>
        </w:pPr>
        <w:rPr>
          <w:rFonts w:hint="default"/>
        </w:rPr>
      </w:lvl>
    </w:lvlOverride>
    <w:lvlOverride w:ilvl="8">
      <w:lvl w:ilvl="8">
        <w:start w:val="1"/>
        <w:numFmt w:val="decimal"/>
        <w:lvlText w:val="%1.%2.%3.%4.%5.%6.%7.%8.%9."/>
        <w:lvlJc w:val="left"/>
        <w:pPr>
          <w:ind w:left="7543" w:hanging="794"/>
        </w:pPr>
        <w:rPr>
          <w:rFonts w:hint="default"/>
        </w:rPr>
      </w:lvl>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7"/>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4"/>
  </w:num>
  <w:num w:numId="29">
    <w:abstractNumId w:val="28"/>
  </w:num>
  <w:num w:numId="30">
    <w:abstractNumId w:val="15"/>
  </w:num>
  <w:num w:numId="31">
    <w:abstractNumId w:val="15"/>
  </w:num>
  <w:num w:numId="32">
    <w:abstractNumId w:val="15"/>
  </w:num>
  <w:num w:numId="33">
    <w:abstractNumId w:val="20"/>
  </w:num>
  <w:num w:numId="34">
    <w:abstractNumId w:val="29"/>
  </w:num>
  <w:num w:numId="35">
    <w:abstractNumId w:val="27"/>
  </w:num>
  <w:num w:numId="36">
    <w:abstractNumId w:val="13"/>
  </w:num>
  <w:num w:numId="37">
    <w:abstractNumId w:val="16"/>
  </w:num>
  <w:num w:numId="38">
    <w:abstractNumId w:val="15"/>
  </w:num>
  <w:num w:numId="39">
    <w:abstractNumId w:val="15"/>
  </w:num>
  <w:num w:numId="40">
    <w:abstractNumId w:val="15"/>
  </w:num>
  <w:num w:numId="41">
    <w:abstractNumId w:val="15"/>
  </w:num>
  <w:num w:numId="42">
    <w:abstractNumId w:val="15"/>
  </w:num>
  <w:num w:numId="43">
    <w:abstractNumId w:val="15"/>
  </w:num>
  <w:num w:numId="44">
    <w:abstractNumId w:val="22"/>
  </w:num>
  <w:num w:numId="45">
    <w:abstractNumId w:val="23"/>
  </w:num>
  <w:num w:numId="46">
    <w:abstractNumId w:val="23"/>
  </w:num>
  <w:num w:numId="47">
    <w:abstractNumId w:val="23"/>
  </w:num>
  <w:num w:numId="48">
    <w:abstractNumId w:val="23"/>
  </w:num>
  <w:num w:numId="49">
    <w:abstractNumId w:val="15"/>
  </w:num>
  <w:num w:numId="50">
    <w:abstractNumId w:val="15"/>
  </w:num>
  <w:num w:numId="51">
    <w:abstractNumId w:val="15"/>
  </w:num>
  <w:num w:numId="52">
    <w:abstractNumId w:val="19"/>
  </w:num>
  <w:num w:numId="53">
    <w:abstractNumId w:val="12"/>
  </w:num>
  <w:num w:numId="54">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styleLockTheme/>
  <w:styleLockQFSet/>
  <w:defaultTabStop w:val="567"/>
  <w:drawingGridHorizontalSpacing w:val="57"/>
  <w:drawingGridVerticalSpacing w:val="57"/>
  <w:characterSpacingControl w:val="doNotCompress"/>
  <w:hdrShapeDefaults>
    <o:shapedefaults v:ext="edit" spidmax="2050">
      <o:colormru v:ext="edit" colors="#dee9f2,#e7eff5,#d3e1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2423"/>
    <w:rsid w:val="00003734"/>
    <w:rsid w:val="00003F89"/>
    <w:rsid w:val="00004DC8"/>
    <w:rsid w:val="000052BC"/>
    <w:rsid w:val="000053EB"/>
    <w:rsid w:val="0000548E"/>
    <w:rsid w:val="00005C23"/>
    <w:rsid w:val="00006B4F"/>
    <w:rsid w:val="00010E7B"/>
    <w:rsid w:val="00011AC7"/>
    <w:rsid w:val="000124AA"/>
    <w:rsid w:val="00014B23"/>
    <w:rsid w:val="00014C5B"/>
    <w:rsid w:val="000150A3"/>
    <w:rsid w:val="000152BF"/>
    <w:rsid w:val="0001659F"/>
    <w:rsid w:val="00016BFE"/>
    <w:rsid w:val="0002045D"/>
    <w:rsid w:val="00020867"/>
    <w:rsid w:val="00021D4A"/>
    <w:rsid w:val="00021FEA"/>
    <w:rsid w:val="000248D3"/>
    <w:rsid w:val="0002720F"/>
    <w:rsid w:val="00027362"/>
    <w:rsid w:val="00027BD1"/>
    <w:rsid w:val="00030904"/>
    <w:rsid w:val="00030BD5"/>
    <w:rsid w:val="00031575"/>
    <w:rsid w:val="000327E0"/>
    <w:rsid w:val="0003296E"/>
    <w:rsid w:val="00033B0B"/>
    <w:rsid w:val="00034366"/>
    <w:rsid w:val="000343F3"/>
    <w:rsid w:val="00034449"/>
    <w:rsid w:val="00034AA0"/>
    <w:rsid w:val="00036326"/>
    <w:rsid w:val="00037BB6"/>
    <w:rsid w:val="00037E5F"/>
    <w:rsid w:val="00041A39"/>
    <w:rsid w:val="00041EE8"/>
    <w:rsid w:val="00042CDE"/>
    <w:rsid w:val="00044235"/>
    <w:rsid w:val="000445FE"/>
    <w:rsid w:val="00044C13"/>
    <w:rsid w:val="000459FE"/>
    <w:rsid w:val="00045D22"/>
    <w:rsid w:val="00045D7D"/>
    <w:rsid w:val="000460D4"/>
    <w:rsid w:val="0004619A"/>
    <w:rsid w:val="000469E6"/>
    <w:rsid w:val="00047662"/>
    <w:rsid w:val="00050B7C"/>
    <w:rsid w:val="00051B8A"/>
    <w:rsid w:val="00053696"/>
    <w:rsid w:val="00053C97"/>
    <w:rsid w:val="00053D8D"/>
    <w:rsid w:val="00054736"/>
    <w:rsid w:val="0005496E"/>
    <w:rsid w:val="00054EBE"/>
    <w:rsid w:val="0005796D"/>
    <w:rsid w:val="00060C12"/>
    <w:rsid w:val="00061863"/>
    <w:rsid w:val="00062123"/>
    <w:rsid w:val="00062A03"/>
    <w:rsid w:val="0006320E"/>
    <w:rsid w:val="00063BC8"/>
    <w:rsid w:val="00063FE3"/>
    <w:rsid w:val="00064C46"/>
    <w:rsid w:val="00065524"/>
    <w:rsid w:val="00065872"/>
    <w:rsid w:val="00067F35"/>
    <w:rsid w:val="00071468"/>
    <w:rsid w:val="00072CD7"/>
    <w:rsid w:val="000735FD"/>
    <w:rsid w:val="0007579C"/>
    <w:rsid w:val="00075881"/>
    <w:rsid w:val="0007710A"/>
    <w:rsid w:val="0007775B"/>
    <w:rsid w:val="00077B55"/>
    <w:rsid w:val="00077D09"/>
    <w:rsid w:val="00080E70"/>
    <w:rsid w:val="0008288C"/>
    <w:rsid w:val="00083808"/>
    <w:rsid w:val="00083AAC"/>
    <w:rsid w:val="00083AF2"/>
    <w:rsid w:val="00084A1B"/>
    <w:rsid w:val="00087253"/>
    <w:rsid w:val="00087A90"/>
    <w:rsid w:val="00090F83"/>
    <w:rsid w:val="00091AE5"/>
    <w:rsid w:val="000925E0"/>
    <w:rsid w:val="000928AD"/>
    <w:rsid w:val="00092B26"/>
    <w:rsid w:val="000936AD"/>
    <w:rsid w:val="00093FB0"/>
    <w:rsid w:val="00094130"/>
    <w:rsid w:val="000946BD"/>
    <w:rsid w:val="00094ED2"/>
    <w:rsid w:val="0009555C"/>
    <w:rsid w:val="00095CD9"/>
    <w:rsid w:val="00096726"/>
    <w:rsid w:val="000A03AF"/>
    <w:rsid w:val="000A0776"/>
    <w:rsid w:val="000A1A0D"/>
    <w:rsid w:val="000A408C"/>
    <w:rsid w:val="000A4DB4"/>
    <w:rsid w:val="000A5411"/>
    <w:rsid w:val="000A6101"/>
    <w:rsid w:val="000A6363"/>
    <w:rsid w:val="000A6C8B"/>
    <w:rsid w:val="000A72E9"/>
    <w:rsid w:val="000A76E9"/>
    <w:rsid w:val="000A7990"/>
    <w:rsid w:val="000A7F05"/>
    <w:rsid w:val="000B00A9"/>
    <w:rsid w:val="000B18FA"/>
    <w:rsid w:val="000B242C"/>
    <w:rsid w:val="000B2459"/>
    <w:rsid w:val="000B2C13"/>
    <w:rsid w:val="000B3276"/>
    <w:rsid w:val="000B3D87"/>
    <w:rsid w:val="000B4492"/>
    <w:rsid w:val="000B4818"/>
    <w:rsid w:val="000B48DB"/>
    <w:rsid w:val="000B66F5"/>
    <w:rsid w:val="000B79D4"/>
    <w:rsid w:val="000B7F67"/>
    <w:rsid w:val="000C0019"/>
    <w:rsid w:val="000C062F"/>
    <w:rsid w:val="000C0A12"/>
    <w:rsid w:val="000C1685"/>
    <w:rsid w:val="000C17A4"/>
    <w:rsid w:val="000C1F82"/>
    <w:rsid w:val="000C31DC"/>
    <w:rsid w:val="000C345B"/>
    <w:rsid w:val="000C4CA4"/>
    <w:rsid w:val="000C5482"/>
    <w:rsid w:val="000C5ABB"/>
    <w:rsid w:val="000C6244"/>
    <w:rsid w:val="000C647A"/>
    <w:rsid w:val="000C6FAD"/>
    <w:rsid w:val="000C7A74"/>
    <w:rsid w:val="000D0268"/>
    <w:rsid w:val="000D06D6"/>
    <w:rsid w:val="000D0D4F"/>
    <w:rsid w:val="000D111C"/>
    <w:rsid w:val="000D257B"/>
    <w:rsid w:val="000D2AFC"/>
    <w:rsid w:val="000D2D85"/>
    <w:rsid w:val="000D3462"/>
    <w:rsid w:val="000D5863"/>
    <w:rsid w:val="000D7E11"/>
    <w:rsid w:val="000E053B"/>
    <w:rsid w:val="000E173F"/>
    <w:rsid w:val="000E49E8"/>
    <w:rsid w:val="000E522C"/>
    <w:rsid w:val="000E5AB6"/>
    <w:rsid w:val="000E7828"/>
    <w:rsid w:val="000E7AC5"/>
    <w:rsid w:val="000F1285"/>
    <w:rsid w:val="000F17B1"/>
    <w:rsid w:val="000F2FE5"/>
    <w:rsid w:val="000F3A41"/>
    <w:rsid w:val="000F4552"/>
    <w:rsid w:val="000F5819"/>
    <w:rsid w:val="000F5C9C"/>
    <w:rsid w:val="000F61D6"/>
    <w:rsid w:val="000F687B"/>
    <w:rsid w:val="000F6A79"/>
    <w:rsid w:val="000F705B"/>
    <w:rsid w:val="000F72B0"/>
    <w:rsid w:val="000F78F0"/>
    <w:rsid w:val="000F7F89"/>
    <w:rsid w:val="001001A2"/>
    <w:rsid w:val="00100293"/>
    <w:rsid w:val="0010087B"/>
    <w:rsid w:val="00100D67"/>
    <w:rsid w:val="00100EA5"/>
    <w:rsid w:val="001017F4"/>
    <w:rsid w:val="001033CB"/>
    <w:rsid w:val="001048B6"/>
    <w:rsid w:val="00104910"/>
    <w:rsid w:val="001057B2"/>
    <w:rsid w:val="001073BA"/>
    <w:rsid w:val="00107E95"/>
    <w:rsid w:val="00110138"/>
    <w:rsid w:val="00110845"/>
    <w:rsid w:val="00110B4C"/>
    <w:rsid w:val="00110E2A"/>
    <w:rsid w:val="00111A24"/>
    <w:rsid w:val="00111D3F"/>
    <w:rsid w:val="00113FB1"/>
    <w:rsid w:val="00115085"/>
    <w:rsid w:val="00115329"/>
    <w:rsid w:val="00115E12"/>
    <w:rsid w:val="001179D3"/>
    <w:rsid w:val="00117DCA"/>
    <w:rsid w:val="00120158"/>
    <w:rsid w:val="001214BF"/>
    <w:rsid w:val="00122014"/>
    <w:rsid w:val="0012238F"/>
    <w:rsid w:val="00122A63"/>
    <w:rsid w:val="00123666"/>
    <w:rsid w:val="0012454A"/>
    <w:rsid w:val="001248F2"/>
    <w:rsid w:val="00125257"/>
    <w:rsid w:val="00125D3D"/>
    <w:rsid w:val="00126C28"/>
    <w:rsid w:val="00126EA3"/>
    <w:rsid w:val="00126F90"/>
    <w:rsid w:val="00126FD4"/>
    <w:rsid w:val="00130C3B"/>
    <w:rsid w:val="00130F58"/>
    <w:rsid w:val="00131728"/>
    <w:rsid w:val="001322AA"/>
    <w:rsid w:val="0013271C"/>
    <w:rsid w:val="00132C33"/>
    <w:rsid w:val="00133255"/>
    <w:rsid w:val="001353A5"/>
    <w:rsid w:val="0014035E"/>
    <w:rsid w:val="0014101C"/>
    <w:rsid w:val="001412A6"/>
    <w:rsid w:val="0014181A"/>
    <w:rsid w:val="00141EF9"/>
    <w:rsid w:val="001420A6"/>
    <w:rsid w:val="00144114"/>
    <w:rsid w:val="00144323"/>
    <w:rsid w:val="001448CF"/>
    <w:rsid w:val="00144B38"/>
    <w:rsid w:val="00145783"/>
    <w:rsid w:val="00145938"/>
    <w:rsid w:val="0014740A"/>
    <w:rsid w:val="00147977"/>
    <w:rsid w:val="001510EC"/>
    <w:rsid w:val="001523BF"/>
    <w:rsid w:val="00152DA0"/>
    <w:rsid w:val="00153A3D"/>
    <w:rsid w:val="00153BDC"/>
    <w:rsid w:val="001543EF"/>
    <w:rsid w:val="00154AE7"/>
    <w:rsid w:val="0015621B"/>
    <w:rsid w:val="00156DC6"/>
    <w:rsid w:val="00156F3E"/>
    <w:rsid w:val="0015713D"/>
    <w:rsid w:val="001571AB"/>
    <w:rsid w:val="00157A6F"/>
    <w:rsid w:val="001609CC"/>
    <w:rsid w:val="00160E6A"/>
    <w:rsid w:val="00160F99"/>
    <w:rsid w:val="00162989"/>
    <w:rsid w:val="00163213"/>
    <w:rsid w:val="0016335A"/>
    <w:rsid w:val="00163763"/>
    <w:rsid w:val="00163D22"/>
    <w:rsid w:val="00163F3C"/>
    <w:rsid w:val="001666ED"/>
    <w:rsid w:val="00166DE6"/>
    <w:rsid w:val="00167B8D"/>
    <w:rsid w:val="0017061F"/>
    <w:rsid w:val="00170679"/>
    <w:rsid w:val="00171585"/>
    <w:rsid w:val="001717CD"/>
    <w:rsid w:val="00171ACA"/>
    <w:rsid w:val="00171EC2"/>
    <w:rsid w:val="00172403"/>
    <w:rsid w:val="001726F8"/>
    <w:rsid w:val="00172D95"/>
    <w:rsid w:val="00172FED"/>
    <w:rsid w:val="0017349B"/>
    <w:rsid w:val="001745B9"/>
    <w:rsid w:val="00174B06"/>
    <w:rsid w:val="00175BE3"/>
    <w:rsid w:val="00175F2A"/>
    <w:rsid w:val="00176BAE"/>
    <w:rsid w:val="0017796E"/>
    <w:rsid w:val="001803BF"/>
    <w:rsid w:val="00180F3C"/>
    <w:rsid w:val="0018139D"/>
    <w:rsid w:val="00182419"/>
    <w:rsid w:val="00182B76"/>
    <w:rsid w:val="00182EBC"/>
    <w:rsid w:val="0018301F"/>
    <w:rsid w:val="00183435"/>
    <w:rsid w:val="00183A0B"/>
    <w:rsid w:val="00184B3A"/>
    <w:rsid w:val="00184B42"/>
    <w:rsid w:val="001863F5"/>
    <w:rsid w:val="0018714F"/>
    <w:rsid w:val="001903FB"/>
    <w:rsid w:val="001909EE"/>
    <w:rsid w:val="00191508"/>
    <w:rsid w:val="001916C4"/>
    <w:rsid w:val="0019240A"/>
    <w:rsid w:val="00192E34"/>
    <w:rsid w:val="00192F68"/>
    <w:rsid w:val="00193C87"/>
    <w:rsid w:val="00194088"/>
    <w:rsid w:val="0019523E"/>
    <w:rsid w:val="001953E8"/>
    <w:rsid w:val="00196163"/>
    <w:rsid w:val="00196EF5"/>
    <w:rsid w:val="00197D21"/>
    <w:rsid w:val="00197E3F"/>
    <w:rsid w:val="001A202D"/>
    <w:rsid w:val="001A2466"/>
    <w:rsid w:val="001A3237"/>
    <w:rsid w:val="001A3D59"/>
    <w:rsid w:val="001A49ED"/>
    <w:rsid w:val="001A4EFC"/>
    <w:rsid w:val="001A54C6"/>
    <w:rsid w:val="001A6130"/>
    <w:rsid w:val="001A6F3E"/>
    <w:rsid w:val="001B0E41"/>
    <w:rsid w:val="001B1750"/>
    <w:rsid w:val="001B342F"/>
    <w:rsid w:val="001B4CD7"/>
    <w:rsid w:val="001B4D0D"/>
    <w:rsid w:val="001B4E4A"/>
    <w:rsid w:val="001B5A15"/>
    <w:rsid w:val="001B6BF0"/>
    <w:rsid w:val="001B70D3"/>
    <w:rsid w:val="001C0C85"/>
    <w:rsid w:val="001C10ED"/>
    <w:rsid w:val="001C231B"/>
    <w:rsid w:val="001C318B"/>
    <w:rsid w:val="001C51DF"/>
    <w:rsid w:val="001C5A95"/>
    <w:rsid w:val="001C69C6"/>
    <w:rsid w:val="001C744D"/>
    <w:rsid w:val="001C7556"/>
    <w:rsid w:val="001C7897"/>
    <w:rsid w:val="001C793D"/>
    <w:rsid w:val="001D0095"/>
    <w:rsid w:val="001D0931"/>
    <w:rsid w:val="001D0ABC"/>
    <w:rsid w:val="001D3E8A"/>
    <w:rsid w:val="001D4767"/>
    <w:rsid w:val="001D551A"/>
    <w:rsid w:val="001D6BCF"/>
    <w:rsid w:val="001D7279"/>
    <w:rsid w:val="001E0BC9"/>
    <w:rsid w:val="001E1014"/>
    <w:rsid w:val="001E1388"/>
    <w:rsid w:val="001E1D2C"/>
    <w:rsid w:val="001E1DEE"/>
    <w:rsid w:val="001E26B6"/>
    <w:rsid w:val="001E2F53"/>
    <w:rsid w:val="001E42AA"/>
    <w:rsid w:val="001E4C3A"/>
    <w:rsid w:val="001E55F1"/>
    <w:rsid w:val="001E656C"/>
    <w:rsid w:val="001E6713"/>
    <w:rsid w:val="001E7DA4"/>
    <w:rsid w:val="001E7F9C"/>
    <w:rsid w:val="001F1F91"/>
    <w:rsid w:val="001F2098"/>
    <w:rsid w:val="001F2433"/>
    <w:rsid w:val="001F3C00"/>
    <w:rsid w:val="001F4591"/>
    <w:rsid w:val="001F45D1"/>
    <w:rsid w:val="001F4D35"/>
    <w:rsid w:val="001F52F5"/>
    <w:rsid w:val="001F600F"/>
    <w:rsid w:val="001F73F4"/>
    <w:rsid w:val="00201960"/>
    <w:rsid w:val="00201CAE"/>
    <w:rsid w:val="0020217B"/>
    <w:rsid w:val="002025F6"/>
    <w:rsid w:val="00202E39"/>
    <w:rsid w:val="00203F31"/>
    <w:rsid w:val="002042A3"/>
    <w:rsid w:val="002043B8"/>
    <w:rsid w:val="00204462"/>
    <w:rsid w:val="00204578"/>
    <w:rsid w:val="0020465E"/>
    <w:rsid w:val="00204792"/>
    <w:rsid w:val="002062E6"/>
    <w:rsid w:val="002069DE"/>
    <w:rsid w:val="00207A55"/>
    <w:rsid w:val="00207E51"/>
    <w:rsid w:val="00210359"/>
    <w:rsid w:val="0021066A"/>
    <w:rsid w:val="002118BB"/>
    <w:rsid w:val="002132A0"/>
    <w:rsid w:val="0021535D"/>
    <w:rsid w:val="0021580E"/>
    <w:rsid w:val="00215C7D"/>
    <w:rsid w:val="00220FC4"/>
    <w:rsid w:val="0022182B"/>
    <w:rsid w:val="00221850"/>
    <w:rsid w:val="00223152"/>
    <w:rsid w:val="00223E43"/>
    <w:rsid w:val="00224188"/>
    <w:rsid w:val="00224D45"/>
    <w:rsid w:val="00225F42"/>
    <w:rsid w:val="00226884"/>
    <w:rsid w:val="0022737D"/>
    <w:rsid w:val="00227AE8"/>
    <w:rsid w:val="00227F1A"/>
    <w:rsid w:val="00230258"/>
    <w:rsid w:val="002319A2"/>
    <w:rsid w:val="00231A6B"/>
    <w:rsid w:val="00231CAC"/>
    <w:rsid w:val="00231CB1"/>
    <w:rsid w:val="00232261"/>
    <w:rsid w:val="00232C4D"/>
    <w:rsid w:val="00233A10"/>
    <w:rsid w:val="002356BE"/>
    <w:rsid w:val="00235DD7"/>
    <w:rsid w:val="002366DE"/>
    <w:rsid w:val="002430CF"/>
    <w:rsid w:val="00243888"/>
    <w:rsid w:val="0024449B"/>
    <w:rsid w:val="002444CA"/>
    <w:rsid w:val="0024472C"/>
    <w:rsid w:val="002447FD"/>
    <w:rsid w:val="00246618"/>
    <w:rsid w:val="002470C5"/>
    <w:rsid w:val="0025007E"/>
    <w:rsid w:val="00250634"/>
    <w:rsid w:val="00250716"/>
    <w:rsid w:val="00250744"/>
    <w:rsid w:val="00251701"/>
    <w:rsid w:val="002523B9"/>
    <w:rsid w:val="00252862"/>
    <w:rsid w:val="00252B67"/>
    <w:rsid w:val="00252CBF"/>
    <w:rsid w:val="00252F74"/>
    <w:rsid w:val="00253375"/>
    <w:rsid w:val="0025399C"/>
    <w:rsid w:val="00253D1A"/>
    <w:rsid w:val="00255804"/>
    <w:rsid w:val="00255D89"/>
    <w:rsid w:val="002563DD"/>
    <w:rsid w:val="002574F2"/>
    <w:rsid w:val="002607A3"/>
    <w:rsid w:val="00261EDA"/>
    <w:rsid w:val="00262EB1"/>
    <w:rsid w:val="00263162"/>
    <w:rsid w:val="00264FF0"/>
    <w:rsid w:val="00265134"/>
    <w:rsid w:val="00265BD6"/>
    <w:rsid w:val="0026613B"/>
    <w:rsid w:val="002664B8"/>
    <w:rsid w:val="00266D2B"/>
    <w:rsid w:val="00267FBD"/>
    <w:rsid w:val="002722D1"/>
    <w:rsid w:val="00272F7C"/>
    <w:rsid w:val="00273302"/>
    <w:rsid w:val="00273A68"/>
    <w:rsid w:val="002752DD"/>
    <w:rsid w:val="00275DB3"/>
    <w:rsid w:val="00276492"/>
    <w:rsid w:val="00276801"/>
    <w:rsid w:val="0027712C"/>
    <w:rsid w:val="00277E32"/>
    <w:rsid w:val="00280003"/>
    <w:rsid w:val="002800EF"/>
    <w:rsid w:val="00280A8F"/>
    <w:rsid w:val="00281B28"/>
    <w:rsid w:val="00281C22"/>
    <w:rsid w:val="002822C2"/>
    <w:rsid w:val="00282B02"/>
    <w:rsid w:val="00282B2B"/>
    <w:rsid w:val="002834CF"/>
    <w:rsid w:val="0028377C"/>
    <w:rsid w:val="0028386C"/>
    <w:rsid w:val="00283E2D"/>
    <w:rsid w:val="00283E42"/>
    <w:rsid w:val="00285425"/>
    <w:rsid w:val="00287127"/>
    <w:rsid w:val="00287D09"/>
    <w:rsid w:val="00290571"/>
    <w:rsid w:val="0029118E"/>
    <w:rsid w:val="002922FE"/>
    <w:rsid w:val="00292B52"/>
    <w:rsid w:val="00293A3A"/>
    <w:rsid w:val="002940CE"/>
    <w:rsid w:val="00294246"/>
    <w:rsid w:val="002943D8"/>
    <w:rsid w:val="0029452A"/>
    <w:rsid w:val="00294FB3"/>
    <w:rsid w:val="002959CB"/>
    <w:rsid w:val="00296501"/>
    <w:rsid w:val="002A03C6"/>
    <w:rsid w:val="002A0A58"/>
    <w:rsid w:val="002A12D8"/>
    <w:rsid w:val="002A164A"/>
    <w:rsid w:val="002A2947"/>
    <w:rsid w:val="002A33B3"/>
    <w:rsid w:val="002A3DDD"/>
    <w:rsid w:val="002A462A"/>
    <w:rsid w:val="002A5887"/>
    <w:rsid w:val="002A7ED1"/>
    <w:rsid w:val="002B055D"/>
    <w:rsid w:val="002B14F5"/>
    <w:rsid w:val="002B1C44"/>
    <w:rsid w:val="002B293F"/>
    <w:rsid w:val="002B43B6"/>
    <w:rsid w:val="002B480D"/>
    <w:rsid w:val="002B484A"/>
    <w:rsid w:val="002B4DFA"/>
    <w:rsid w:val="002B7824"/>
    <w:rsid w:val="002C0FFB"/>
    <w:rsid w:val="002C191D"/>
    <w:rsid w:val="002C2F17"/>
    <w:rsid w:val="002C3A85"/>
    <w:rsid w:val="002C3B0E"/>
    <w:rsid w:val="002C3EF3"/>
    <w:rsid w:val="002C4B25"/>
    <w:rsid w:val="002C5AAE"/>
    <w:rsid w:val="002C6860"/>
    <w:rsid w:val="002C6DCB"/>
    <w:rsid w:val="002C764B"/>
    <w:rsid w:val="002C7DEB"/>
    <w:rsid w:val="002D1086"/>
    <w:rsid w:val="002D15B6"/>
    <w:rsid w:val="002D2E46"/>
    <w:rsid w:val="002D3E15"/>
    <w:rsid w:val="002D5C11"/>
    <w:rsid w:val="002D5FCB"/>
    <w:rsid w:val="002D6C8E"/>
    <w:rsid w:val="002D72C1"/>
    <w:rsid w:val="002E0074"/>
    <w:rsid w:val="002E08A1"/>
    <w:rsid w:val="002E11B5"/>
    <w:rsid w:val="002E40A7"/>
    <w:rsid w:val="002E6227"/>
    <w:rsid w:val="002E652C"/>
    <w:rsid w:val="002E690B"/>
    <w:rsid w:val="002E7056"/>
    <w:rsid w:val="002E7684"/>
    <w:rsid w:val="002E789D"/>
    <w:rsid w:val="002E7995"/>
    <w:rsid w:val="002E7EFA"/>
    <w:rsid w:val="002E7FE3"/>
    <w:rsid w:val="002F1189"/>
    <w:rsid w:val="002F21C3"/>
    <w:rsid w:val="002F2250"/>
    <w:rsid w:val="002F2934"/>
    <w:rsid w:val="002F4EFC"/>
    <w:rsid w:val="002F502D"/>
    <w:rsid w:val="002F52CB"/>
    <w:rsid w:val="002F5337"/>
    <w:rsid w:val="002F5B71"/>
    <w:rsid w:val="002F65D5"/>
    <w:rsid w:val="002F6FDD"/>
    <w:rsid w:val="002F7BED"/>
    <w:rsid w:val="00300663"/>
    <w:rsid w:val="00300E08"/>
    <w:rsid w:val="0030184A"/>
    <w:rsid w:val="0030188E"/>
    <w:rsid w:val="0030399B"/>
    <w:rsid w:val="0030445D"/>
    <w:rsid w:val="00304522"/>
    <w:rsid w:val="003049DB"/>
    <w:rsid w:val="00305936"/>
    <w:rsid w:val="0030598D"/>
    <w:rsid w:val="003064BC"/>
    <w:rsid w:val="00306EDB"/>
    <w:rsid w:val="003074A6"/>
    <w:rsid w:val="003077A0"/>
    <w:rsid w:val="003110F6"/>
    <w:rsid w:val="00311172"/>
    <w:rsid w:val="00311E5D"/>
    <w:rsid w:val="00315126"/>
    <w:rsid w:val="0031516A"/>
    <w:rsid w:val="00315EAE"/>
    <w:rsid w:val="00317B13"/>
    <w:rsid w:val="00317B48"/>
    <w:rsid w:val="00317C4F"/>
    <w:rsid w:val="00317FA4"/>
    <w:rsid w:val="003200C5"/>
    <w:rsid w:val="00321504"/>
    <w:rsid w:val="00321BD5"/>
    <w:rsid w:val="00321C7F"/>
    <w:rsid w:val="00324A54"/>
    <w:rsid w:val="003251FB"/>
    <w:rsid w:val="003252C0"/>
    <w:rsid w:val="003253CE"/>
    <w:rsid w:val="00326D2A"/>
    <w:rsid w:val="00327140"/>
    <w:rsid w:val="00327B3C"/>
    <w:rsid w:val="0033075D"/>
    <w:rsid w:val="00330BE1"/>
    <w:rsid w:val="00331003"/>
    <w:rsid w:val="003323D5"/>
    <w:rsid w:val="003338A0"/>
    <w:rsid w:val="00333F45"/>
    <w:rsid w:val="003344AB"/>
    <w:rsid w:val="0033491E"/>
    <w:rsid w:val="003349E6"/>
    <w:rsid w:val="00334DD1"/>
    <w:rsid w:val="00335871"/>
    <w:rsid w:val="00336F65"/>
    <w:rsid w:val="003377DF"/>
    <w:rsid w:val="00337841"/>
    <w:rsid w:val="0034179B"/>
    <w:rsid w:val="00341CCB"/>
    <w:rsid w:val="00341E15"/>
    <w:rsid w:val="003429A6"/>
    <w:rsid w:val="00342CF9"/>
    <w:rsid w:val="00342E22"/>
    <w:rsid w:val="00342E50"/>
    <w:rsid w:val="00343817"/>
    <w:rsid w:val="003440D1"/>
    <w:rsid w:val="00344A0C"/>
    <w:rsid w:val="00345957"/>
    <w:rsid w:val="00346733"/>
    <w:rsid w:val="00346865"/>
    <w:rsid w:val="00346958"/>
    <w:rsid w:val="00350DCC"/>
    <w:rsid w:val="00350FC6"/>
    <w:rsid w:val="00351CD7"/>
    <w:rsid w:val="00352DA2"/>
    <w:rsid w:val="00354A5E"/>
    <w:rsid w:val="00354E10"/>
    <w:rsid w:val="00356079"/>
    <w:rsid w:val="00357058"/>
    <w:rsid w:val="0035791D"/>
    <w:rsid w:val="00357DFE"/>
    <w:rsid w:val="003603C5"/>
    <w:rsid w:val="00360593"/>
    <w:rsid w:val="00360CEE"/>
    <w:rsid w:val="00361925"/>
    <w:rsid w:val="00361AEA"/>
    <w:rsid w:val="00361CAD"/>
    <w:rsid w:val="00362EAD"/>
    <w:rsid w:val="00363B69"/>
    <w:rsid w:val="00363CD4"/>
    <w:rsid w:val="00366773"/>
    <w:rsid w:val="00366E45"/>
    <w:rsid w:val="00371D03"/>
    <w:rsid w:val="0037236B"/>
    <w:rsid w:val="00372D41"/>
    <w:rsid w:val="0037415D"/>
    <w:rsid w:val="00375972"/>
    <w:rsid w:val="00375D0E"/>
    <w:rsid w:val="00376516"/>
    <w:rsid w:val="00377447"/>
    <w:rsid w:val="003777CC"/>
    <w:rsid w:val="00380F3C"/>
    <w:rsid w:val="00381027"/>
    <w:rsid w:val="00382E1C"/>
    <w:rsid w:val="00384E2E"/>
    <w:rsid w:val="00385658"/>
    <w:rsid w:val="00386049"/>
    <w:rsid w:val="00386241"/>
    <w:rsid w:val="00390637"/>
    <w:rsid w:val="00390DEF"/>
    <w:rsid w:val="0039156D"/>
    <w:rsid w:val="00391EE6"/>
    <w:rsid w:val="00392350"/>
    <w:rsid w:val="00392CD2"/>
    <w:rsid w:val="00394754"/>
    <w:rsid w:val="0039508E"/>
    <w:rsid w:val="003953F2"/>
    <w:rsid w:val="00396C7B"/>
    <w:rsid w:val="00397235"/>
    <w:rsid w:val="003974B1"/>
    <w:rsid w:val="00397BDB"/>
    <w:rsid w:val="00397F94"/>
    <w:rsid w:val="003A0048"/>
    <w:rsid w:val="003A0884"/>
    <w:rsid w:val="003A08B5"/>
    <w:rsid w:val="003A08F5"/>
    <w:rsid w:val="003A155C"/>
    <w:rsid w:val="003A2A31"/>
    <w:rsid w:val="003A2BAC"/>
    <w:rsid w:val="003A32F5"/>
    <w:rsid w:val="003A3A07"/>
    <w:rsid w:val="003A40D7"/>
    <w:rsid w:val="003A4292"/>
    <w:rsid w:val="003A4AF1"/>
    <w:rsid w:val="003A6739"/>
    <w:rsid w:val="003A7B0D"/>
    <w:rsid w:val="003A7B86"/>
    <w:rsid w:val="003B0C6A"/>
    <w:rsid w:val="003B0EFD"/>
    <w:rsid w:val="003B1896"/>
    <w:rsid w:val="003B1FC4"/>
    <w:rsid w:val="003B2614"/>
    <w:rsid w:val="003B2AEB"/>
    <w:rsid w:val="003B2CD3"/>
    <w:rsid w:val="003B2EC4"/>
    <w:rsid w:val="003B4B1C"/>
    <w:rsid w:val="003B5419"/>
    <w:rsid w:val="003B5BFB"/>
    <w:rsid w:val="003B63D3"/>
    <w:rsid w:val="003B7842"/>
    <w:rsid w:val="003C0BAF"/>
    <w:rsid w:val="003C0E66"/>
    <w:rsid w:val="003C1316"/>
    <w:rsid w:val="003C1C2B"/>
    <w:rsid w:val="003C1F6A"/>
    <w:rsid w:val="003C23C8"/>
    <w:rsid w:val="003C2B4B"/>
    <w:rsid w:val="003C4210"/>
    <w:rsid w:val="003C4F30"/>
    <w:rsid w:val="003C6284"/>
    <w:rsid w:val="003C6B0C"/>
    <w:rsid w:val="003C7DE9"/>
    <w:rsid w:val="003D0007"/>
    <w:rsid w:val="003D050F"/>
    <w:rsid w:val="003D1B6E"/>
    <w:rsid w:val="003D23B7"/>
    <w:rsid w:val="003D242E"/>
    <w:rsid w:val="003D354E"/>
    <w:rsid w:val="003D3869"/>
    <w:rsid w:val="003D4220"/>
    <w:rsid w:val="003D4D00"/>
    <w:rsid w:val="003D4F72"/>
    <w:rsid w:val="003D7CA4"/>
    <w:rsid w:val="003D7CAE"/>
    <w:rsid w:val="003E1833"/>
    <w:rsid w:val="003E2A16"/>
    <w:rsid w:val="003E2B74"/>
    <w:rsid w:val="003E328F"/>
    <w:rsid w:val="003E33DB"/>
    <w:rsid w:val="003E39F4"/>
    <w:rsid w:val="003E406A"/>
    <w:rsid w:val="003E4246"/>
    <w:rsid w:val="003E4CC2"/>
    <w:rsid w:val="003E52D0"/>
    <w:rsid w:val="003E65C6"/>
    <w:rsid w:val="003E65F1"/>
    <w:rsid w:val="003E67F4"/>
    <w:rsid w:val="003E6F32"/>
    <w:rsid w:val="003E6FBC"/>
    <w:rsid w:val="003F0249"/>
    <w:rsid w:val="003F069F"/>
    <w:rsid w:val="003F10A4"/>
    <w:rsid w:val="003F16C8"/>
    <w:rsid w:val="003F3A82"/>
    <w:rsid w:val="003F521F"/>
    <w:rsid w:val="003F524F"/>
    <w:rsid w:val="003F6123"/>
    <w:rsid w:val="003F683C"/>
    <w:rsid w:val="003F6A5D"/>
    <w:rsid w:val="003F6CB9"/>
    <w:rsid w:val="003F7377"/>
    <w:rsid w:val="003F740A"/>
    <w:rsid w:val="003F793B"/>
    <w:rsid w:val="00400DF5"/>
    <w:rsid w:val="004014F2"/>
    <w:rsid w:val="004022AF"/>
    <w:rsid w:val="00402436"/>
    <w:rsid w:val="004027B7"/>
    <w:rsid w:val="00402827"/>
    <w:rsid w:val="004031B3"/>
    <w:rsid w:val="00403E6A"/>
    <w:rsid w:val="00403FF0"/>
    <w:rsid w:val="00404368"/>
    <w:rsid w:val="0040447A"/>
    <w:rsid w:val="00404CDC"/>
    <w:rsid w:val="00405895"/>
    <w:rsid w:val="00406108"/>
    <w:rsid w:val="00406E45"/>
    <w:rsid w:val="0040710A"/>
    <w:rsid w:val="0041114C"/>
    <w:rsid w:val="00411BAF"/>
    <w:rsid w:val="004120B1"/>
    <w:rsid w:val="00412331"/>
    <w:rsid w:val="00412E65"/>
    <w:rsid w:val="004139FA"/>
    <w:rsid w:val="00414625"/>
    <w:rsid w:val="00414989"/>
    <w:rsid w:val="00414F47"/>
    <w:rsid w:val="004152CD"/>
    <w:rsid w:val="0041592C"/>
    <w:rsid w:val="004163BC"/>
    <w:rsid w:val="004203F8"/>
    <w:rsid w:val="00420C6E"/>
    <w:rsid w:val="00420ED4"/>
    <w:rsid w:val="00421F91"/>
    <w:rsid w:val="00422FAC"/>
    <w:rsid w:val="00423A60"/>
    <w:rsid w:val="004241FD"/>
    <w:rsid w:val="00424736"/>
    <w:rsid w:val="0042491B"/>
    <w:rsid w:val="00425074"/>
    <w:rsid w:val="00425308"/>
    <w:rsid w:val="004254C8"/>
    <w:rsid w:val="00425656"/>
    <w:rsid w:val="0042568F"/>
    <w:rsid w:val="0042571E"/>
    <w:rsid w:val="0042591B"/>
    <w:rsid w:val="00426197"/>
    <w:rsid w:val="004265B6"/>
    <w:rsid w:val="00426896"/>
    <w:rsid w:val="0042694E"/>
    <w:rsid w:val="00431C6A"/>
    <w:rsid w:val="004320CD"/>
    <w:rsid w:val="004328CB"/>
    <w:rsid w:val="00432978"/>
    <w:rsid w:val="00432E1C"/>
    <w:rsid w:val="00432E68"/>
    <w:rsid w:val="004333C5"/>
    <w:rsid w:val="00433823"/>
    <w:rsid w:val="00433BAB"/>
    <w:rsid w:val="00434328"/>
    <w:rsid w:val="00434483"/>
    <w:rsid w:val="00434CEE"/>
    <w:rsid w:val="00442B19"/>
    <w:rsid w:val="00442F03"/>
    <w:rsid w:val="004441B4"/>
    <w:rsid w:val="00444D74"/>
    <w:rsid w:val="00447833"/>
    <w:rsid w:val="00447BCB"/>
    <w:rsid w:val="00447DAC"/>
    <w:rsid w:val="0045024C"/>
    <w:rsid w:val="00450868"/>
    <w:rsid w:val="00451483"/>
    <w:rsid w:val="00452024"/>
    <w:rsid w:val="004561EA"/>
    <w:rsid w:val="00456616"/>
    <w:rsid w:val="00460955"/>
    <w:rsid w:val="004609DB"/>
    <w:rsid w:val="00460E83"/>
    <w:rsid w:val="004610E9"/>
    <w:rsid w:val="00461132"/>
    <w:rsid w:val="00461676"/>
    <w:rsid w:val="004630A4"/>
    <w:rsid w:val="004631BE"/>
    <w:rsid w:val="00464892"/>
    <w:rsid w:val="00465EB3"/>
    <w:rsid w:val="00465F66"/>
    <w:rsid w:val="00470013"/>
    <w:rsid w:val="00471D08"/>
    <w:rsid w:val="00472247"/>
    <w:rsid w:val="00472CFD"/>
    <w:rsid w:val="00475291"/>
    <w:rsid w:val="004754C2"/>
    <w:rsid w:val="00476C7A"/>
    <w:rsid w:val="00476CCC"/>
    <w:rsid w:val="00480BBB"/>
    <w:rsid w:val="004811E1"/>
    <w:rsid w:val="00481A8E"/>
    <w:rsid w:val="00481F4C"/>
    <w:rsid w:val="00481FE2"/>
    <w:rsid w:val="00482CE8"/>
    <w:rsid w:val="004831EF"/>
    <w:rsid w:val="00483869"/>
    <w:rsid w:val="00487767"/>
    <w:rsid w:val="00490054"/>
    <w:rsid w:val="00490388"/>
    <w:rsid w:val="00490E52"/>
    <w:rsid w:val="004910B6"/>
    <w:rsid w:val="00491A71"/>
    <w:rsid w:val="00492733"/>
    <w:rsid w:val="00493F8A"/>
    <w:rsid w:val="00494498"/>
    <w:rsid w:val="0049482E"/>
    <w:rsid w:val="0049519C"/>
    <w:rsid w:val="004951A1"/>
    <w:rsid w:val="0049594F"/>
    <w:rsid w:val="004967B5"/>
    <w:rsid w:val="00496EF9"/>
    <w:rsid w:val="004A1150"/>
    <w:rsid w:val="004A12E5"/>
    <w:rsid w:val="004A285E"/>
    <w:rsid w:val="004A3534"/>
    <w:rsid w:val="004A4289"/>
    <w:rsid w:val="004A4CA2"/>
    <w:rsid w:val="004A5CCA"/>
    <w:rsid w:val="004A5FF5"/>
    <w:rsid w:val="004A6FC3"/>
    <w:rsid w:val="004A7275"/>
    <w:rsid w:val="004A784F"/>
    <w:rsid w:val="004A7E2F"/>
    <w:rsid w:val="004A7EEE"/>
    <w:rsid w:val="004B01B5"/>
    <w:rsid w:val="004B2969"/>
    <w:rsid w:val="004B2E61"/>
    <w:rsid w:val="004B2F17"/>
    <w:rsid w:val="004B381B"/>
    <w:rsid w:val="004B39BF"/>
    <w:rsid w:val="004B3EFC"/>
    <w:rsid w:val="004B5662"/>
    <w:rsid w:val="004B5E11"/>
    <w:rsid w:val="004B600D"/>
    <w:rsid w:val="004B6D42"/>
    <w:rsid w:val="004B6EFD"/>
    <w:rsid w:val="004B7902"/>
    <w:rsid w:val="004B7A89"/>
    <w:rsid w:val="004B7ABD"/>
    <w:rsid w:val="004C0142"/>
    <w:rsid w:val="004C0700"/>
    <w:rsid w:val="004C0A46"/>
    <w:rsid w:val="004C13E4"/>
    <w:rsid w:val="004C183A"/>
    <w:rsid w:val="004C192D"/>
    <w:rsid w:val="004C1A31"/>
    <w:rsid w:val="004C2A4D"/>
    <w:rsid w:val="004C3E82"/>
    <w:rsid w:val="004C458F"/>
    <w:rsid w:val="004C5A90"/>
    <w:rsid w:val="004C73D2"/>
    <w:rsid w:val="004C743A"/>
    <w:rsid w:val="004D115D"/>
    <w:rsid w:val="004D139D"/>
    <w:rsid w:val="004D1684"/>
    <w:rsid w:val="004D1B91"/>
    <w:rsid w:val="004D1EA7"/>
    <w:rsid w:val="004D1FF9"/>
    <w:rsid w:val="004D20AF"/>
    <w:rsid w:val="004D227A"/>
    <w:rsid w:val="004D2B47"/>
    <w:rsid w:val="004D306E"/>
    <w:rsid w:val="004D4780"/>
    <w:rsid w:val="004D4933"/>
    <w:rsid w:val="004D4AE4"/>
    <w:rsid w:val="004D4D9E"/>
    <w:rsid w:val="004D6BF9"/>
    <w:rsid w:val="004D70F7"/>
    <w:rsid w:val="004D730E"/>
    <w:rsid w:val="004E0B5E"/>
    <w:rsid w:val="004E1402"/>
    <w:rsid w:val="004E16BD"/>
    <w:rsid w:val="004E1CBF"/>
    <w:rsid w:val="004E28AF"/>
    <w:rsid w:val="004E3728"/>
    <w:rsid w:val="004E3FC0"/>
    <w:rsid w:val="004E4293"/>
    <w:rsid w:val="004E4E62"/>
    <w:rsid w:val="004E52A2"/>
    <w:rsid w:val="004E6E84"/>
    <w:rsid w:val="004F0EBE"/>
    <w:rsid w:val="004F15B7"/>
    <w:rsid w:val="004F2F10"/>
    <w:rsid w:val="004F454E"/>
    <w:rsid w:val="004F485A"/>
    <w:rsid w:val="004F49E7"/>
    <w:rsid w:val="004F4C71"/>
    <w:rsid w:val="004F4EB4"/>
    <w:rsid w:val="004F52FB"/>
    <w:rsid w:val="004F5C84"/>
    <w:rsid w:val="004F770A"/>
    <w:rsid w:val="005005FA"/>
    <w:rsid w:val="00500ACC"/>
    <w:rsid w:val="0050267F"/>
    <w:rsid w:val="0050402A"/>
    <w:rsid w:val="005042BB"/>
    <w:rsid w:val="005060CD"/>
    <w:rsid w:val="00506EBC"/>
    <w:rsid w:val="005076F0"/>
    <w:rsid w:val="00507B30"/>
    <w:rsid w:val="00507F91"/>
    <w:rsid w:val="00510FA4"/>
    <w:rsid w:val="00512386"/>
    <w:rsid w:val="005133AB"/>
    <w:rsid w:val="005146DE"/>
    <w:rsid w:val="00514D7F"/>
    <w:rsid w:val="005151FF"/>
    <w:rsid w:val="005162E2"/>
    <w:rsid w:val="0051631E"/>
    <w:rsid w:val="005164F4"/>
    <w:rsid w:val="00517CDD"/>
    <w:rsid w:val="0052095D"/>
    <w:rsid w:val="00521B58"/>
    <w:rsid w:val="00521C6B"/>
    <w:rsid w:val="005241EF"/>
    <w:rsid w:val="005245DB"/>
    <w:rsid w:val="00526242"/>
    <w:rsid w:val="005308CA"/>
    <w:rsid w:val="00531057"/>
    <w:rsid w:val="00531540"/>
    <w:rsid w:val="005315E0"/>
    <w:rsid w:val="005322DA"/>
    <w:rsid w:val="0053241B"/>
    <w:rsid w:val="00532632"/>
    <w:rsid w:val="00534E16"/>
    <w:rsid w:val="0053580E"/>
    <w:rsid w:val="005373A2"/>
    <w:rsid w:val="00537720"/>
    <w:rsid w:val="005378D6"/>
    <w:rsid w:val="00537FAF"/>
    <w:rsid w:val="00540677"/>
    <w:rsid w:val="00540800"/>
    <w:rsid w:val="00540CE9"/>
    <w:rsid w:val="005414B0"/>
    <w:rsid w:val="00543064"/>
    <w:rsid w:val="0054582A"/>
    <w:rsid w:val="00547A81"/>
    <w:rsid w:val="00547E53"/>
    <w:rsid w:val="00551ED8"/>
    <w:rsid w:val="0055546E"/>
    <w:rsid w:val="005554BD"/>
    <w:rsid w:val="0055579D"/>
    <w:rsid w:val="005567C2"/>
    <w:rsid w:val="00557451"/>
    <w:rsid w:val="005574AD"/>
    <w:rsid w:val="00557D69"/>
    <w:rsid w:val="0056079B"/>
    <w:rsid w:val="005617DC"/>
    <w:rsid w:val="00561A22"/>
    <w:rsid w:val="005623CF"/>
    <w:rsid w:val="00562635"/>
    <w:rsid w:val="00563049"/>
    <w:rsid w:val="00563338"/>
    <w:rsid w:val="0056393C"/>
    <w:rsid w:val="005643ED"/>
    <w:rsid w:val="00566028"/>
    <w:rsid w:val="0057078E"/>
    <w:rsid w:val="00571747"/>
    <w:rsid w:val="00572F8C"/>
    <w:rsid w:val="00573188"/>
    <w:rsid w:val="0057351E"/>
    <w:rsid w:val="00573A25"/>
    <w:rsid w:val="00573D33"/>
    <w:rsid w:val="00573FF1"/>
    <w:rsid w:val="00576002"/>
    <w:rsid w:val="005771E7"/>
    <w:rsid w:val="00580BAF"/>
    <w:rsid w:val="00581064"/>
    <w:rsid w:val="00582441"/>
    <w:rsid w:val="00583400"/>
    <w:rsid w:val="00584C9C"/>
    <w:rsid w:val="00592A50"/>
    <w:rsid w:val="00592FA3"/>
    <w:rsid w:val="00593EA2"/>
    <w:rsid w:val="005953A1"/>
    <w:rsid w:val="00595F04"/>
    <w:rsid w:val="00596A93"/>
    <w:rsid w:val="00597969"/>
    <w:rsid w:val="005A055E"/>
    <w:rsid w:val="005A0678"/>
    <w:rsid w:val="005A0AB0"/>
    <w:rsid w:val="005A0BAA"/>
    <w:rsid w:val="005A0CB3"/>
    <w:rsid w:val="005A0CE6"/>
    <w:rsid w:val="005A2352"/>
    <w:rsid w:val="005A2D2D"/>
    <w:rsid w:val="005A3027"/>
    <w:rsid w:val="005A312B"/>
    <w:rsid w:val="005A396B"/>
    <w:rsid w:val="005A581D"/>
    <w:rsid w:val="005A6223"/>
    <w:rsid w:val="005A6AA6"/>
    <w:rsid w:val="005A7355"/>
    <w:rsid w:val="005B1AE8"/>
    <w:rsid w:val="005B1E66"/>
    <w:rsid w:val="005B278B"/>
    <w:rsid w:val="005B2C6A"/>
    <w:rsid w:val="005B32E2"/>
    <w:rsid w:val="005B3CCC"/>
    <w:rsid w:val="005B6ACA"/>
    <w:rsid w:val="005B7612"/>
    <w:rsid w:val="005B7BB6"/>
    <w:rsid w:val="005C002F"/>
    <w:rsid w:val="005C1096"/>
    <w:rsid w:val="005C2DED"/>
    <w:rsid w:val="005C3770"/>
    <w:rsid w:val="005C3C45"/>
    <w:rsid w:val="005C41A3"/>
    <w:rsid w:val="005C444C"/>
    <w:rsid w:val="005C44CF"/>
    <w:rsid w:val="005C5413"/>
    <w:rsid w:val="005C54A8"/>
    <w:rsid w:val="005C5BA7"/>
    <w:rsid w:val="005C5D04"/>
    <w:rsid w:val="005C5F0A"/>
    <w:rsid w:val="005C63B5"/>
    <w:rsid w:val="005C6827"/>
    <w:rsid w:val="005C6CEB"/>
    <w:rsid w:val="005C6FBA"/>
    <w:rsid w:val="005C79C1"/>
    <w:rsid w:val="005C7A33"/>
    <w:rsid w:val="005D2212"/>
    <w:rsid w:val="005D2818"/>
    <w:rsid w:val="005D4E5E"/>
    <w:rsid w:val="005D5291"/>
    <w:rsid w:val="005D58C8"/>
    <w:rsid w:val="005D61A9"/>
    <w:rsid w:val="005D6630"/>
    <w:rsid w:val="005D717D"/>
    <w:rsid w:val="005D7196"/>
    <w:rsid w:val="005D72D7"/>
    <w:rsid w:val="005D7D2F"/>
    <w:rsid w:val="005E2ACE"/>
    <w:rsid w:val="005E31E5"/>
    <w:rsid w:val="005E34FE"/>
    <w:rsid w:val="005E416B"/>
    <w:rsid w:val="005E418B"/>
    <w:rsid w:val="005E4663"/>
    <w:rsid w:val="005E4D93"/>
    <w:rsid w:val="005E5008"/>
    <w:rsid w:val="005E5D25"/>
    <w:rsid w:val="005E5FB9"/>
    <w:rsid w:val="005E648A"/>
    <w:rsid w:val="005E73C2"/>
    <w:rsid w:val="005E796D"/>
    <w:rsid w:val="005F0571"/>
    <w:rsid w:val="005F0F87"/>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3891"/>
    <w:rsid w:val="006044AD"/>
    <w:rsid w:val="00604FDF"/>
    <w:rsid w:val="006056E6"/>
    <w:rsid w:val="00605701"/>
    <w:rsid w:val="00610EE7"/>
    <w:rsid w:val="006115FB"/>
    <w:rsid w:val="00612D45"/>
    <w:rsid w:val="006148D2"/>
    <w:rsid w:val="006166FD"/>
    <w:rsid w:val="0062187B"/>
    <w:rsid w:val="006222B6"/>
    <w:rsid w:val="00622860"/>
    <w:rsid w:val="00622AAF"/>
    <w:rsid w:val="00622AE7"/>
    <w:rsid w:val="00624552"/>
    <w:rsid w:val="00624AD9"/>
    <w:rsid w:val="0062545D"/>
    <w:rsid w:val="00625566"/>
    <w:rsid w:val="006263D9"/>
    <w:rsid w:val="006276A7"/>
    <w:rsid w:val="00627DBE"/>
    <w:rsid w:val="0063039F"/>
    <w:rsid w:val="00630A24"/>
    <w:rsid w:val="00630EF0"/>
    <w:rsid w:val="006319DD"/>
    <w:rsid w:val="006328B7"/>
    <w:rsid w:val="00633662"/>
    <w:rsid w:val="00633D75"/>
    <w:rsid w:val="00633E0A"/>
    <w:rsid w:val="00633F95"/>
    <w:rsid w:val="00634884"/>
    <w:rsid w:val="00634DBE"/>
    <w:rsid w:val="00635543"/>
    <w:rsid w:val="00636EE8"/>
    <w:rsid w:val="0064104F"/>
    <w:rsid w:val="006420DC"/>
    <w:rsid w:val="00643517"/>
    <w:rsid w:val="006439E1"/>
    <w:rsid w:val="00644896"/>
    <w:rsid w:val="00645065"/>
    <w:rsid w:val="00645753"/>
    <w:rsid w:val="00645D97"/>
    <w:rsid w:val="0064636E"/>
    <w:rsid w:val="00647423"/>
    <w:rsid w:val="006475BF"/>
    <w:rsid w:val="00647955"/>
    <w:rsid w:val="006479D6"/>
    <w:rsid w:val="00647E02"/>
    <w:rsid w:val="00647E72"/>
    <w:rsid w:val="00650AA7"/>
    <w:rsid w:val="006512D2"/>
    <w:rsid w:val="006516DE"/>
    <w:rsid w:val="00652353"/>
    <w:rsid w:val="00652DDD"/>
    <w:rsid w:val="006531C4"/>
    <w:rsid w:val="00653D16"/>
    <w:rsid w:val="006546F5"/>
    <w:rsid w:val="00654859"/>
    <w:rsid w:val="00654D4F"/>
    <w:rsid w:val="00655505"/>
    <w:rsid w:val="00655A67"/>
    <w:rsid w:val="00655D7E"/>
    <w:rsid w:val="00656375"/>
    <w:rsid w:val="006563E5"/>
    <w:rsid w:val="006568DD"/>
    <w:rsid w:val="00656959"/>
    <w:rsid w:val="00656A58"/>
    <w:rsid w:val="00656DD5"/>
    <w:rsid w:val="00657130"/>
    <w:rsid w:val="006576AD"/>
    <w:rsid w:val="00657ABE"/>
    <w:rsid w:val="006602A7"/>
    <w:rsid w:val="00661AF4"/>
    <w:rsid w:val="00665A9B"/>
    <w:rsid w:val="00666DB3"/>
    <w:rsid w:val="00667BB9"/>
    <w:rsid w:val="0067215A"/>
    <w:rsid w:val="00672A6B"/>
    <w:rsid w:val="00672FE6"/>
    <w:rsid w:val="0067489F"/>
    <w:rsid w:val="00674CAC"/>
    <w:rsid w:val="00676035"/>
    <w:rsid w:val="0067690A"/>
    <w:rsid w:val="0067696A"/>
    <w:rsid w:val="006807F5"/>
    <w:rsid w:val="00680EED"/>
    <w:rsid w:val="00681FF0"/>
    <w:rsid w:val="00682060"/>
    <w:rsid w:val="0068230E"/>
    <w:rsid w:val="00682BEC"/>
    <w:rsid w:val="0068305D"/>
    <w:rsid w:val="0068308A"/>
    <w:rsid w:val="00683736"/>
    <w:rsid w:val="00683AC2"/>
    <w:rsid w:val="00684B66"/>
    <w:rsid w:val="00684C4E"/>
    <w:rsid w:val="00685BF4"/>
    <w:rsid w:val="00685F0C"/>
    <w:rsid w:val="006874C9"/>
    <w:rsid w:val="00687EA9"/>
    <w:rsid w:val="0069038A"/>
    <w:rsid w:val="00690427"/>
    <w:rsid w:val="00691758"/>
    <w:rsid w:val="006919DC"/>
    <w:rsid w:val="0069287E"/>
    <w:rsid w:val="00692D91"/>
    <w:rsid w:val="006933AC"/>
    <w:rsid w:val="0069383B"/>
    <w:rsid w:val="00693AAF"/>
    <w:rsid w:val="006947B6"/>
    <w:rsid w:val="00695BDF"/>
    <w:rsid w:val="00695E75"/>
    <w:rsid w:val="00696327"/>
    <w:rsid w:val="006972E4"/>
    <w:rsid w:val="006979BB"/>
    <w:rsid w:val="006A08FA"/>
    <w:rsid w:val="006A122D"/>
    <w:rsid w:val="006A12C1"/>
    <w:rsid w:val="006A14D8"/>
    <w:rsid w:val="006A1908"/>
    <w:rsid w:val="006A1B57"/>
    <w:rsid w:val="006A1C1D"/>
    <w:rsid w:val="006A2A70"/>
    <w:rsid w:val="006A3E6A"/>
    <w:rsid w:val="006A40F8"/>
    <w:rsid w:val="006A5BF5"/>
    <w:rsid w:val="006A6998"/>
    <w:rsid w:val="006A7DEC"/>
    <w:rsid w:val="006B060E"/>
    <w:rsid w:val="006B0EA7"/>
    <w:rsid w:val="006B1010"/>
    <w:rsid w:val="006B493C"/>
    <w:rsid w:val="006B7122"/>
    <w:rsid w:val="006B72A8"/>
    <w:rsid w:val="006C099B"/>
    <w:rsid w:val="006C0E83"/>
    <w:rsid w:val="006C26DA"/>
    <w:rsid w:val="006C2F7A"/>
    <w:rsid w:val="006C43CF"/>
    <w:rsid w:val="006C6715"/>
    <w:rsid w:val="006C67CC"/>
    <w:rsid w:val="006C7AB0"/>
    <w:rsid w:val="006D1C81"/>
    <w:rsid w:val="006D29FB"/>
    <w:rsid w:val="006D352F"/>
    <w:rsid w:val="006D37AD"/>
    <w:rsid w:val="006D3A61"/>
    <w:rsid w:val="006D5DDF"/>
    <w:rsid w:val="006D6412"/>
    <w:rsid w:val="006D64E0"/>
    <w:rsid w:val="006D67F5"/>
    <w:rsid w:val="006D6B0B"/>
    <w:rsid w:val="006D6B93"/>
    <w:rsid w:val="006D7E6F"/>
    <w:rsid w:val="006D7FFA"/>
    <w:rsid w:val="006E13AB"/>
    <w:rsid w:val="006E13D4"/>
    <w:rsid w:val="006E1D3D"/>
    <w:rsid w:val="006E21D4"/>
    <w:rsid w:val="006E5379"/>
    <w:rsid w:val="006E548A"/>
    <w:rsid w:val="006F0FB7"/>
    <w:rsid w:val="006F194D"/>
    <w:rsid w:val="006F1F80"/>
    <w:rsid w:val="006F2FC9"/>
    <w:rsid w:val="006F41CC"/>
    <w:rsid w:val="006F5219"/>
    <w:rsid w:val="006F59C9"/>
    <w:rsid w:val="006F7709"/>
    <w:rsid w:val="006F7BBF"/>
    <w:rsid w:val="006F7C50"/>
    <w:rsid w:val="00702645"/>
    <w:rsid w:val="007044F1"/>
    <w:rsid w:val="00704B1C"/>
    <w:rsid w:val="00704E0B"/>
    <w:rsid w:val="0070505B"/>
    <w:rsid w:val="0070572E"/>
    <w:rsid w:val="007069C8"/>
    <w:rsid w:val="00706C52"/>
    <w:rsid w:val="0071055C"/>
    <w:rsid w:val="007120BA"/>
    <w:rsid w:val="00712358"/>
    <w:rsid w:val="0071378B"/>
    <w:rsid w:val="00713DFF"/>
    <w:rsid w:val="00713EC5"/>
    <w:rsid w:val="00713F4A"/>
    <w:rsid w:val="0071422D"/>
    <w:rsid w:val="00714283"/>
    <w:rsid w:val="007146DE"/>
    <w:rsid w:val="00714C3B"/>
    <w:rsid w:val="00715484"/>
    <w:rsid w:val="00715573"/>
    <w:rsid w:val="00715668"/>
    <w:rsid w:val="00715B29"/>
    <w:rsid w:val="00715DB4"/>
    <w:rsid w:val="0071714C"/>
    <w:rsid w:val="007174CE"/>
    <w:rsid w:val="007175C3"/>
    <w:rsid w:val="00721BD9"/>
    <w:rsid w:val="00721EB2"/>
    <w:rsid w:val="007224AE"/>
    <w:rsid w:val="00723CEC"/>
    <w:rsid w:val="007242F4"/>
    <w:rsid w:val="00724EFC"/>
    <w:rsid w:val="007250D2"/>
    <w:rsid w:val="00726948"/>
    <w:rsid w:val="00731657"/>
    <w:rsid w:val="00732081"/>
    <w:rsid w:val="00734FFB"/>
    <w:rsid w:val="0073520D"/>
    <w:rsid w:val="007359A4"/>
    <w:rsid w:val="00735BA4"/>
    <w:rsid w:val="0073626B"/>
    <w:rsid w:val="0073687E"/>
    <w:rsid w:val="00736E13"/>
    <w:rsid w:val="007377C9"/>
    <w:rsid w:val="00737802"/>
    <w:rsid w:val="00742956"/>
    <w:rsid w:val="00745D0B"/>
    <w:rsid w:val="00745F67"/>
    <w:rsid w:val="00745F81"/>
    <w:rsid w:val="00745FA3"/>
    <w:rsid w:val="00747695"/>
    <w:rsid w:val="00747E13"/>
    <w:rsid w:val="00750B2C"/>
    <w:rsid w:val="00751755"/>
    <w:rsid w:val="00752F84"/>
    <w:rsid w:val="00753F86"/>
    <w:rsid w:val="00755AFD"/>
    <w:rsid w:val="00755B89"/>
    <w:rsid w:val="007575B4"/>
    <w:rsid w:val="0076243A"/>
    <w:rsid w:val="007625D2"/>
    <w:rsid w:val="007634F6"/>
    <w:rsid w:val="007635AB"/>
    <w:rsid w:val="00763B47"/>
    <w:rsid w:val="007656AE"/>
    <w:rsid w:val="00766ADD"/>
    <w:rsid w:val="007677FA"/>
    <w:rsid w:val="00767A87"/>
    <w:rsid w:val="007706C8"/>
    <w:rsid w:val="00771B07"/>
    <w:rsid w:val="00771E65"/>
    <w:rsid w:val="00771F69"/>
    <w:rsid w:val="00772E48"/>
    <w:rsid w:val="00772FBF"/>
    <w:rsid w:val="00773EE1"/>
    <w:rsid w:val="00773F3B"/>
    <w:rsid w:val="007760A7"/>
    <w:rsid w:val="007765E1"/>
    <w:rsid w:val="00776ED9"/>
    <w:rsid w:val="00777108"/>
    <w:rsid w:val="0077784F"/>
    <w:rsid w:val="007778A3"/>
    <w:rsid w:val="00777DB6"/>
    <w:rsid w:val="00777EF6"/>
    <w:rsid w:val="0078023C"/>
    <w:rsid w:val="00780A34"/>
    <w:rsid w:val="007814C7"/>
    <w:rsid w:val="00781EC4"/>
    <w:rsid w:val="00782E55"/>
    <w:rsid w:val="00784231"/>
    <w:rsid w:val="00785419"/>
    <w:rsid w:val="00785F3F"/>
    <w:rsid w:val="00785F9D"/>
    <w:rsid w:val="00786C0A"/>
    <w:rsid w:val="007901EA"/>
    <w:rsid w:val="00790D86"/>
    <w:rsid w:val="00793754"/>
    <w:rsid w:val="00793C8B"/>
    <w:rsid w:val="007947C6"/>
    <w:rsid w:val="00794F2E"/>
    <w:rsid w:val="00795216"/>
    <w:rsid w:val="0079573A"/>
    <w:rsid w:val="00796A30"/>
    <w:rsid w:val="007970AD"/>
    <w:rsid w:val="007A15D1"/>
    <w:rsid w:val="007A21E7"/>
    <w:rsid w:val="007A5351"/>
    <w:rsid w:val="007A6580"/>
    <w:rsid w:val="007A6C14"/>
    <w:rsid w:val="007A7376"/>
    <w:rsid w:val="007A7B2E"/>
    <w:rsid w:val="007B0292"/>
    <w:rsid w:val="007B02F1"/>
    <w:rsid w:val="007B0ECA"/>
    <w:rsid w:val="007B2459"/>
    <w:rsid w:val="007B2507"/>
    <w:rsid w:val="007B5B8A"/>
    <w:rsid w:val="007B6FFA"/>
    <w:rsid w:val="007C045A"/>
    <w:rsid w:val="007C0774"/>
    <w:rsid w:val="007C3616"/>
    <w:rsid w:val="007C4517"/>
    <w:rsid w:val="007C47A5"/>
    <w:rsid w:val="007C4D08"/>
    <w:rsid w:val="007C4EDA"/>
    <w:rsid w:val="007C580D"/>
    <w:rsid w:val="007C71E9"/>
    <w:rsid w:val="007C728B"/>
    <w:rsid w:val="007C7691"/>
    <w:rsid w:val="007C7C1E"/>
    <w:rsid w:val="007D233F"/>
    <w:rsid w:val="007D3411"/>
    <w:rsid w:val="007D3708"/>
    <w:rsid w:val="007D478B"/>
    <w:rsid w:val="007D4B0D"/>
    <w:rsid w:val="007D4B8E"/>
    <w:rsid w:val="007D51C2"/>
    <w:rsid w:val="007D5889"/>
    <w:rsid w:val="007D5A04"/>
    <w:rsid w:val="007D6C25"/>
    <w:rsid w:val="007E0C9E"/>
    <w:rsid w:val="007E0F25"/>
    <w:rsid w:val="007E138A"/>
    <w:rsid w:val="007E34AD"/>
    <w:rsid w:val="007E4CA5"/>
    <w:rsid w:val="007E4DDC"/>
    <w:rsid w:val="007E4EA6"/>
    <w:rsid w:val="007E5D63"/>
    <w:rsid w:val="007E65FC"/>
    <w:rsid w:val="007E666F"/>
    <w:rsid w:val="007E6A19"/>
    <w:rsid w:val="007E72D4"/>
    <w:rsid w:val="007F0B1E"/>
    <w:rsid w:val="007F25D6"/>
    <w:rsid w:val="007F2F9D"/>
    <w:rsid w:val="007F4793"/>
    <w:rsid w:val="007F4EE7"/>
    <w:rsid w:val="007F59EB"/>
    <w:rsid w:val="007F633B"/>
    <w:rsid w:val="007F64D2"/>
    <w:rsid w:val="007F66F7"/>
    <w:rsid w:val="007F76BF"/>
    <w:rsid w:val="007F7A5A"/>
    <w:rsid w:val="00802250"/>
    <w:rsid w:val="0080230F"/>
    <w:rsid w:val="00802ACC"/>
    <w:rsid w:val="00802D81"/>
    <w:rsid w:val="00803872"/>
    <w:rsid w:val="00803F68"/>
    <w:rsid w:val="00804C61"/>
    <w:rsid w:val="008074AA"/>
    <w:rsid w:val="008102C3"/>
    <w:rsid w:val="00810EA7"/>
    <w:rsid w:val="008149B7"/>
    <w:rsid w:val="00814FAF"/>
    <w:rsid w:val="00816165"/>
    <w:rsid w:val="008165B9"/>
    <w:rsid w:val="0081791D"/>
    <w:rsid w:val="00817BD0"/>
    <w:rsid w:val="00820020"/>
    <w:rsid w:val="00820A3D"/>
    <w:rsid w:val="00820C6C"/>
    <w:rsid w:val="008211DA"/>
    <w:rsid w:val="008218B9"/>
    <w:rsid w:val="00822B20"/>
    <w:rsid w:val="008235F8"/>
    <w:rsid w:val="008243A1"/>
    <w:rsid w:val="00826024"/>
    <w:rsid w:val="0082623F"/>
    <w:rsid w:val="008266A4"/>
    <w:rsid w:val="00827883"/>
    <w:rsid w:val="00827F98"/>
    <w:rsid w:val="00830666"/>
    <w:rsid w:val="0083083E"/>
    <w:rsid w:val="008308EC"/>
    <w:rsid w:val="008314C7"/>
    <w:rsid w:val="0083221E"/>
    <w:rsid w:val="008328FB"/>
    <w:rsid w:val="00832CA8"/>
    <w:rsid w:val="008330FD"/>
    <w:rsid w:val="00833A02"/>
    <w:rsid w:val="00833CB3"/>
    <w:rsid w:val="00833DDF"/>
    <w:rsid w:val="00835A00"/>
    <w:rsid w:val="00835B27"/>
    <w:rsid w:val="00836615"/>
    <w:rsid w:val="008370CD"/>
    <w:rsid w:val="00841761"/>
    <w:rsid w:val="008425C3"/>
    <w:rsid w:val="00844577"/>
    <w:rsid w:val="0084514F"/>
    <w:rsid w:val="0084558D"/>
    <w:rsid w:val="0084640B"/>
    <w:rsid w:val="00846D0A"/>
    <w:rsid w:val="008472BA"/>
    <w:rsid w:val="0084731F"/>
    <w:rsid w:val="00847F0C"/>
    <w:rsid w:val="008500C9"/>
    <w:rsid w:val="008500DE"/>
    <w:rsid w:val="008504CE"/>
    <w:rsid w:val="00851056"/>
    <w:rsid w:val="00851210"/>
    <w:rsid w:val="00852222"/>
    <w:rsid w:val="00852A2A"/>
    <w:rsid w:val="0085362F"/>
    <w:rsid w:val="008541A4"/>
    <w:rsid w:val="00854BF1"/>
    <w:rsid w:val="0085557C"/>
    <w:rsid w:val="0085573D"/>
    <w:rsid w:val="00856AF3"/>
    <w:rsid w:val="00856FDD"/>
    <w:rsid w:val="0085745F"/>
    <w:rsid w:val="00861A8C"/>
    <w:rsid w:val="00862CF4"/>
    <w:rsid w:val="008633D2"/>
    <w:rsid w:val="00863762"/>
    <w:rsid w:val="00863AF1"/>
    <w:rsid w:val="0086481C"/>
    <w:rsid w:val="00864BDB"/>
    <w:rsid w:val="00864CEC"/>
    <w:rsid w:val="00864FC7"/>
    <w:rsid w:val="00866833"/>
    <w:rsid w:val="008676E5"/>
    <w:rsid w:val="0086787A"/>
    <w:rsid w:val="00867984"/>
    <w:rsid w:val="00867AC8"/>
    <w:rsid w:val="00867BBB"/>
    <w:rsid w:val="00872B7C"/>
    <w:rsid w:val="00872E25"/>
    <w:rsid w:val="00872FAD"/>
    <w:rsid w:val="00873500"/>
    <w:rsid w:val="00874783"/>
    <w:rsid w:val="00874A1C"/>
    <w:rsid w:val="008765B0"/>
    <w:rsid w:val="00876BC2"/>
    <w:rsid w:val="00876F90"/>
    <w:rsid w:val="0087796B"/>
    <w:rsid w:val="00877EC8"/>
    <w:rsid w:val="00880527"/>
    <w:rsid w:val="00880ED7"/>
    <w:rsid w:val="0088227B"/>
    <w:rsid w:val="00882B6C"/>
    <w:rsid w:val="008840EA"/>
    <w:rsid w:val="00884884"/>
    <w:rsid w:val="008851F8"/>
    <w:rsid w:val="00885B56"/>
    <w:rsid w:val="00885E39"/>
    <w:rsid w:val="0089098B"/>
    <w:rsid w:val="00891FC6"/>
    <w:rsid w:val="008927DC"/>
    <w:rsid w:val="00892AB1"/>
    <w:rsid w:val="008931C0"/>
    <w:rsid w:val="00893F8B"/>
    <w:rsid w:val="00894E14"/>
    <w:rsid w:val="0089573C"/>
    <w:rsid w:val="00896D1A"/>
    <w:rsid w:val="008A083E"/>
    <w:rsid w:val="008A0F6E"/>
    <w:rsid w:val="008A142D"/>
    <w:rsid w:val="008A2578"/>
    <w:rsid w:val="008A2808"/>
    <w:rsid w:val="008B0A40"/>
    <w:rsid w:val="008B0C0A"/>
    <w:rsid w:val="008B1E26"/>
    <w:rsid w:val="008B2289"/>
    <w:rsid w:val="008B28A2"/>
    <w:rsid w:val="008B3286"/>
    <w:rsid w:val="008B46A8"/>
    <w:rsid w:val="008B6493"/>
    <w:rsid w:val="008B7646"/>
    <w:rsid w:val="008B7C92"/>
    <w:rsid w:val="008C08E0"/>
    <w:rsid w:val="008C222C"/>
    <w:rsid w:val="008C42CB"/>
    <w:rsid w:val="008C5BA4"/>
    <w:rsid w:val="008C6572"/>
    <w:rsid w:val="008C7EE4"/>
    <w:rsid w:val="008D0AE3"/>
    <w:rsid w:val="008D0DBC"/>
    <w:rsid w:val="008D13CE"/>
    <w:rsid w:val="008D1D69"/>
    <w:rsid w:val="008D21FA"/>
    <w:rsid w:val="008D3069"/>
    <w:rsid w:val="008D418B"/>
    <w:rsid w:val="008D4C4B"/>
    <w:rsid w:val="008D4EE2"/>
    <w:rsid w:val="008D53DD"/>
    <w:rsid w:val="008D63B9"/>
    <w:rsid w:val="008D6A59"/>
    <w:rsid w:val="008E00F5"/>
    <w:rsid w:val="008E0A8E"/>
    <w:rsid w:val="008E2042"/>
    <w:rsid w:val="008E272B"/>
    <w:rsid w:val="008E27BD"/>
    <w:rsid w:val="008E2A1C"/>
    <w:rsid w:val="008E3001"/>
    <w:rsid w:val="008E344F"/>
    <w:rsid w:val="008E384A"/>
    <w:rsid w:val="008E3F33"/>
    <w:rsid w:val="008E4BF6"/>
    <w:rsid w:val="008E57B4"/>
    <w:rsid w:val="008E5A7F"/>
    <w:rsid w:val="008E756A"/>
    <w:rsid w:val="008E7A21"/>
    <w:rsid w:val="008F0714"/>
    <w:rsid w:val="008F1B87"/>
    <w:rsid w:val="008F1CAA"/>
    <w:rsid w:val="008F1F4E"/>
    <w:rsid w:val="008F2629"/>
    <w:rsid w:val="008F3A85"/>
    <w:rsid w:val="008F440C"/>
    <w:rsid w:val="008F54F0"/>
    <w:rsid w:val="008F5C9C"/>
    <w:rsid w:val="008F6710"/>
    <w:rsid w:val="008F6B95"/>
    <w:rsid w:val="008F759C"/>
    <w:rsid w:val="009029F5"/>
    <w:rsid w:val="00902E99"/>
    <w:rsid w:val="00903E81"/>
    <w:rsid w:val="009041C6"/>
    <w:rsid w:val="0090475A"/>
    <w:rsid w:val="00904A5B"/>
    <w:rsid w:val="00904BC1"/>
    <w:rsid w:val="009051ED"/>
    <w:rsid w:val="00905DF8"/>
    <w:rsid w:val="00905EC8"/>
    <w:rsid w:val="00905ECA"/>
    <w:rsid w:val="00906304"/>
    <w:rsid w:val="00906F01"/>
    <w:rsid w:val="009079C3"/>
    <w:rsid w:val="00907A33"/>
    <w:rsid w:val="00910538"/>
    <w:rsid w:val="0091273C"/>
    <w:rsid w:val="00912E6A"/>
    <w:rsid w:val="00912ED7"/>
    <w:rsid w:val="0091301F"/>
    <w:rsid w:val="00913873"/>
    <w:rsid w:val="00914914"/>
    <w:rsid w:val="00915201"/>
    <w:rsid w:val="00917326"/>
    <w:rsid w:val="00921200"/>
    <w:rsid w:val="00924402"/>
    <w:rsid w:val="00924A57"/>
    <w:rsid w:val="00924C1B"/>
    <w:rsid w:val="009250EE"/>
    <w:rsid w:val="00925A47"/>
    <w:rsid w:val="00926DB0"/>
    <w:rsid w:val="0092744A"/>
    <w:rsid w:val="009279C9"/>
    <w:rsid w:val="00931044"/>
    <w:rsid w:val="009313E4"/>
    <w:rsid w:val="00932752"/>
    <w:rsid w:val="00932B52"/>
    <w:rsid w:val="00932EE6"/>
    <w:rsid w:val="00932FC4"/>
    <w:rsid w:val="00933C57"/>
    <w:rsid w:val="00935127"/>
    <w:rsid w:val="0093592E"/>
    <w:rsid w:val="00936F3A"/>
    <w:rsid w:val="00937B65"/>
    <w:rsid w:val="009405AC"/>
    <w:rsid w:val="00940D97"/>
    <w:rsid w:val="00941BB7"/>
    <w:rsid w:val="00941CAA"/>
    <w:rsid w:val="0094220E"/>
    <w:rsid w:val="0094424B"/>
    <w:rsid w:val="0094448B"/>
    <w:rsid w:val="00944E51"/>
    <w:rsid w:val="0094525B"/>
    <w:rsid w:val="00945279"/>
    <w:rsid w:val="009457DC"/>
    <w:rsid w:val="00945D89"/>
    <w:rsid w:val="00947844"/>
    <w:rsid w:val="009479AD"/>
    <w:rsid w:val="00947AC3"/>
    <w:rsid w:val="00947F3F"/>
    <w:rsid w:val="0095136A"/>
    <w:rsid w:val="0095208F"/>
    <w:rsid w:val="00953A21"/>
    <w:rsid w:val="00954825"/>
    <w:rsid w:val="0095595D"/>
    <w:rsid w:val="00955CF6"/>
    <w:rsid w:val="0095789F"/>
    <w:rsid w:val="0096026A"/>
    <w:rsid w:val="00960396"/>
    <w:rsid w:val="00962308"/>
    <w:rsid w:val="0096230E"/>
    <w:rsid w:val="00962E63"/>
    <w:rsid w:val="00963078"/>
    <w:rsid w:val="00963106"/>
    <w:rsid w:val="00963598"/>
    <w:rsid w:val="00963745"/>
    <w:rsid w:val="00965DF7"/>
    <w:rsid w:val="0096633D"/>
    <w:rsid w:val="00966B39"/>
    <w:rsid w:val="00966F62"/>
    <w:rsid w:val="0096705E"/>
    <w:rsid w:val="009672EB"/>
    <w:rsid w:val="0097040F"/>
    <w:rsid w:val="0097132D"/>
    <w:rsid w:val="00971524"/>
    <w:rsid w:val="00971B6A"/>
    <w:rsid w:val="00971DB4"/>
    <w:rsid w:val="00971F82"/>
    <w:rsid w:val="00973F19"/>
    <w:rsid w:val="00974B00"/>
    <w:rsid w:val="009750E1"/>
    <w:rsid w:val="00975C14"/>
    <w:rsid w:val="00977001"/>
    <w:rsid w:val="00980DC6"/>
    <w:rsid w:val="009816E3"/>
    <w:rsid w:val="00982572"/>
    <w:rsid w:val="009825A4"/>
    <w:rsid w:val="00983228"/>
    <w:rsid w:val="00984E0A"/>
    <w:rsid w:val="009854E7"/>
    <w:rsid w:val="00985A84"/>
    <w:rsid w:val="0098619F"/>
    <w:rsid w:val="0098623B"/>
    <w:rsid w:val="009862C6"/>
    <w:rsid w:val="009865F6"/>
    <w:rsid w:val="00987B3D"/>
    <w:rsid w:val="0099083C"/>
    <w:rsid w:val="00990AB5"/>
    <w:rsid w:val="00991AB0"/>
    <w:rsid w:val="009923F3"/>
    <w:rsid w:val="00992677"/>
    <w:rsid w:val="009932BE"/>
    <w:rsid w:val="00993793"/>
    <w:rsid w:val="00993927"/>
    <w:rsid w:val="00993BFA"/>
    <w:rsid w:val="00995293"/>
    <w:rsid w:val="009959C5"/>
    <w:rsid w:val="009959D2"/>
    <w:rsid w:val="00995F2A"/>
    <w:rsid w:val="00996259"/>
    <w:rsid w:val="00996702"/>
    <w:rsid w:val="00997E2A"/>
    <w:rsid w:val="009A0264"/>
    <w:rsid w:val="009A0967"/>
    <w:rsid w:val="009A173F"/>
    <w:rsid w:val="009A360A"/>
    <w:rsid w:val="009A3D51"/>
    <w:rsid w:val="009A4E84"/>
    <w:rsid w:val="009A5417"/>
    <w:rsid w:val="009A57B1"/>
    <w:rsid w:val="009A6569"/>
    <w:rsid w:val="009A77DF"/>
    <w:rsid w:val="009A7F79"/>
    <w:rsid w:val="009B0DF8"/>
    <w:rsid w:val="009B1DB0"/>
    <w:rsid w:val="009B1FEF"/>
    <w:rsid w:val="009B2227"/>
    <w:rsid w:val="009B2327"/>
    <w:rsid w:val="009B313D"/>
    <w:rsid w:val="009B5991"/>
    <w:rsid w:val="009B6269"/>
    <w:rsid w:val="009B74B7"/>
    <w:rsid w:val="009B7CAD"/>
    <w:rsid w:val="009C0E6F"/>
    <w:rsid w:val="009C1A31"/>
    <w:rsid w:val="009C1BF6"/>
    <w:rsid w:val="009C2FF8"/>
    <w:rsid w:val="009C3148"/>
    <w:rsid w:val="009C44F8"/>
    <w:rsid w:val="009C4E48"/>
    <w:rsid w:val="009C4F0D"/>
    <w:rsid w:val="009C4F62"/>
    <w:rsid w:val="009C58A0"/>
    <w:rsid w:val="009C6871"/>
    <w:rsid w:val="009C79E8"/>
    <w:rsid w:val="009C7BAF"/>
    <w:rsid w:val="009D0CE2"/>
    <w:rsid w:val="009D0DD9"/>
    <w:rsid w:val="009D0E91"/>
    <w:rsid w:val="009D1032"/>
    <w:rsid w:val="009D1703"/>
    <w:rsid w:val="009D19CA"/>
    <w:rsid w:val="009D1A03"/>
    <w:rsid w:val="009D20A3"/>
    <w:rsid w:val="009D3D2D"/>
    <w:rsid w:val="009D4444"/>
    <w:rsid w:val="009D5239"/>
    <w:rsid w:val="009D67A1"/>
    <w:rsid w:val="009D783B"/>
    <w:rsid w:val="009D7A1A"/>
    <w:rsid w:val="009E0532"/>
    <w:rsid w:val="009E0B19"/>
    <w:rsid w:val="009E0D66"/>
    <w:rsid w:val="009E119B"/>
    <w:rsid w:val="009E310B"/>
    <w:rsid w:val="009E33BF"/>
    <w:rsid w:val="009E3BEC"/>
    <w:rsid w:val="009E49DA"/>
    <w:rsid w:val="009E4C39"/>
    <w:rsid w:val="009E5D09"/>
    <w:rsid w:val="009E7B8E"/>
    <w:rsid w:val="009F0CA6"/>
    <w:rsid w:val="009F1078"/>
    <w:rsid w:val="009F1581"/>
    <w:rsid w:val="009F178F"/>
    <w:rsid w:val="009F220B"/>
    <w:rsid w:val="009F2DF8"/>
    <w:rsid w:val="009F3091"/>
    <w:rsid w:val="009F32BB"/>
    <w:rsid w:val="009F39F6"/>
    <w:rsid w:val="009F3A32"/>
    <w:rsid w:val="009F64C3"/>
    <w:rsid w:val="009F6FAA"/>
    <w:rsid w:val="009F7C01"/>
    <w:rsid w:val="009F7FA5"/>
    <w:rsid w:val="00A00CE6"/>
    <w:rsid w:val="00A01155"/>
    <w:rsid w:val="00A01648"/>
    <w:rsid w:val="00A01A1D"/>
    <w:rsid w:val="00A01BF3"/>
    <w:rsid w:val="00A01C27"/>
    <w:rsid w:val="00A03CEE"/>
    <w:rsid w:val="00A042D9"/>
    <w:rsid w:val="00A049E3"/>
    <w:rsid w:val="00A0796B"/>
    <w:rsid w:val="00A10155"/>
    <w:rsid w:val="00A11C27"/>
    <w:rsid w:val="00A13C13"/>
    <w:rsid w:val="00A1447C"/>
    <w:rsid w:val="00A145BC"/>
    <w:rsid w:val="00A14A80"/>
    <w:rsid w:val="00A14C4E"/>
    <w:rsid w:val="00A157A3"/>
    <w:rsid w:val="00A15A33"/>
    <w:rsid w:val="00A15D68"/>
    <w:rsid w:val="00A164BD"/>
    <w:rsid w:val="00A17676"/>
    <w:rsid w:val="00A20847"/>
    <w:rsid w:val="00A21CAF"/>
    <w:rsid w:val="00A223C0"/>
    <w:rsid w:val="00A22642"/>
    <w:rsid w:val="00A22DCF"/>
    <w:rsid w:val="00A22FBE"/>
    <w:rsid w:val="00A237CD"/>
    <w:rsid w:val="00A24096"/>
    <w:rsid w:val="00A245C0"/>
    <w:rsid w:val="00A24A40"/>
    <w:rsid w:val="00A24C53"/>
    <w:rsid w:val="00A2546E"/>
    <w:rsid w:val="00A25939"/>
    <w:rsid w:val="00A2787B"/>
    <w:rsid w:val="00A27A50"/>
    <w:rsid w:val="00A300B3"/>
    <w:rsid w:val="00A31AEC"/>
    <w:rsid w:val="00A320D4"/>
    <w:rsid w:val="00A32365"/>
    <w:rsid w:val="00A324DF"/>
    <w:rsid w:val="00A34858"/>
    <w:rsid w:val="00A34DF5"/>
    <w:rsid w:val="00A35564"/>
    <w:rsid w:val="00A3577E"/>
    <w:rsid w:val="00A357A2"/>
    <w:rsid w:val="00A362E3"/>
    <w:rsid w:val="00A36AC2"/>
    <w:rsid w:val="00A37A02"/>
    <w:rsid w:val="00A37D14"/>
    <w:rsid w:val="00A408ED"/>
    <w:rsid w:val="00A411B6"/>
    <w:rsid w:val="00A41607"/>
    <w:rsid w:val="00A4200D"/>
    <w:rsid w:val="00A42619"/>
    <w:rsid w:val="00A42749"/>
    <w:rsid w:val="00A42A1C"/>
    <w:rsid w:val="00A43FB7"/>
    <w:rsid w:val="00A4453D"/>
    <w:rsid w:val="00A450AC"/>
    <w:rsid w:val="00A451CC"/>
    <w:rsid w:val="00A45612"/>
    <w:rsid w:val="00A4563C"/>
    <w:rsid w:val="00A4608D"/>
    <w:rsid w:val="00A5001D"/>
    <w:rsid w:val="00A51471"/>
    <w:rsid w:val="00A51F50"/>
    <w:rsid w:val="00A52D49"/>
    <w:rsid w:val="00A53DF5"/>
    <w:rsid w:val="00A54B92"/>
    <w:rsid w:val="00A54BF0"/>
    <w:rsid w:val="00A552A4"/>
    <w:rsid w:val="00A5695E"/>
    <w:rsid w:val="00A56DF1"/>
    <w:rsid w:val="00A56F07"/>
    <w:rsid w:val="00A575F6"/>
    <w:rsid w:val="00A575FA"/>
    <w:rsid w:val="00A57FAD"/>
    <w:rsid w:val="00A604D2"/>
    <w:rsid w:val="00A6071D"/>
    <w:rsid w:val="00A623BF"/>
    <w:rsid w:val="00A624BC"/>
    <w:rsid w:val="00A62636"/>
    <w:rsid w:val="00A62871"/>
    <w:rsid w:val="00A62E9C"/>
    <w:rsid w:val="00A647E2"/>
    <w:rsid w:val="00A64B56"/>
    <w:rsid w:val="00A656D8"/>
    <w:rsid w:val="00A65FCA"/>
    <w:rsid w:val="00A66A16"/>
    <w:rsid w:val="00A66FD4"/>
    <w:rsid w:val="00A67E46"/>
    <w:rsid w:val="00A70A66"/>
    <w:rsid w:val="00A70AD8"/>
    <w:rsid w:val="00A71804"/>
    <w:rsid w:val="00A71A62"/>
    <w:rsid w:val="00A72136"/>
    <w:rsid w:val="00A722C6"/>
    <w:rsid w:val="00A726C0"/>
    <w:rsid w:val="00A7279A"/>
    <w:rsid w:val="00A73135"/>
    <w:rsid w:val="00A73498"/>
    <w:rsid w:val="00A739E4"/>
    <w:rsid w:val="00A7403E"/>
    <w:rsid w:val="00A7457A"/>
    <w:rsid w:val="00A74F2E"/>
    <w:rsid w:val="00A8046D"/>
    <w:rsid w:val="00A82719"/>
    <w:rsid w:val="00A828EB"/>
    <w:rsid w:val="00A8314E"/>
    <w:rsid w:val="00A83C4F"/>
    <w:rsid w:val="00A84CF6"/>
    <w:rsid w:val="00A8500A"/>
    <w:rsid w:val="00A8759C"/>
    <w:rsid w:val="00A906F6"/>
    <w:rsid w:val="00A90ED4"/>
    <w:rsid w:val="00A93587"/>
    <w:rsid w:val="00A94751"/>
    <w:rsid w:val="00A956DF"/>
    <w:rsid w:val="00A95883"/>
    <w:rsid w:val="00A95A94"/>
    <w:rsid w:val="00A97F8D"/>
    <w:rsid w:val="00AA0334"/>
    <w:rsid w:val="00AA1433"/>
    <w:rsid w:val="00AA1FD1"/>
    <w:rsid w:val="00AA3154"/>
    <w:rsid w:val="00AA32A3"/>
    <w:rsid w:val="00AA3826"/>
    <w:rsid w:val="00AA4733"/>
    <w:rsid w:val="00AA65F4"/>
    <w:rsid w:val="00AB0CC4"/>
    <w:rsid w:val="00AB1AC5"/>
    <w:rsid w:val="00AB1C8A"/>
    <w:rsid w:val="00AB204E"/>
    <w:rsid w:val="00AB41FA"/>
    <w:rsid w:val="00AB4E19"/>
    <w:rsid w:val="00AB5316"/>
    <w:rsid w:val="00AB5749"/>
    <w:rsid w:val="00AB5D67"/>
    <w:rsid w:val="00AB770A"/>
    <w:rsid w:val="00AC0BD8"/>
    <w:rsid w:val="00AC27D0"/>
    <w:rsid w:val="00AC2F1A"/>
    <w:rsid w:val="00AC3107"/>
    <w:rsid w:val="00AC3CBC"/>
    <w:rsid w:val="00AC6770"/>
    <w:rsid w:val="00AC6790"/>
    <w:rsid w:val="00AC6AE2"/>
    <w:rsid w:val="00AC732B"/>
    <w:rsid w:val="00AD09B1"/>
    <w:rsid w:val="00AD0BB4"/>
    <w:rsid w:val="00AD1557"/>
    <w:rsid w:val="00AD15C1"/>
    <w:rsid w:val="00AD17BD"/>
    <w:rsid w:val="00AD3405"/>
    <w:rsid w:val="00AD3730"/>
    <w:rsid w:val="00AD48F1"/>
    <w:rsid w:val="00AD5D16"/>
    <w:rsid w:val="00AD634B"/>
    <w:rsid w:val="00AD663F"/>
    <w:rsid w:val="00AE0BED"/>
    <w:rsid w:val="00AE0EA0"/>
    <w:rsid w:val="00AE127F"/>
    <w:rsid w:val="00AE1362"/>
    <w:rsid w:val="00AE25F0"/>
    <w:rsid w:val="00AE399B"/>
    <w:rsid w:val="00AE5AA6"/>
    <w:rsid w:val="00AE5AB7"/>
    <w:rsid w:val="00AE63BF"/>
    <w:rsid w:val="00AE6519"/>
    <w:rsid w:val="00AE6872"/>
    <w:rsid w:val="00AE68DE"/>
    <w:rsid w:val="00AE711D"/>
    <w:rsid w:val="00AF0399"/>
    <w:rsid w:val="00AF1212"/>
    <w:rsid w:val="00AF15FC"/>
    <w:rsid w:val="00AF17A7"/>
    <w:rsid w:val="00AF1B3F"/>
    <w:rsid w:val="00AF1BC1"/>
    <w:rsid w:val="00AF2745"/>
    <w:rsid w:val="00AF2C4C"/>
    <w:rsid w:val="00AF404D"/>
    <w:rsid w:val="00AF444D"/>
    <w:rsid w:val="00AF47E4"/>
    <w:rsid w:val="00AF6D41"/>
    <w:rsid w:val="00B005EF"/>
    <w:rsid w:val="00B0106B"/>
    <w:rsid w:val="00B01D42"/>
    <w:rsid w:val="00B0215D"/>
    <w:rsid w:val="00B02890"/>
    <w:rsid w:val="00B03590"/>
    <w:rsid w:val="00B035D0"/>
    <w:rsid w:val="00B03945"/>
    <w:rsid w:val="00B03BC2"/>
    <w:rsid w:val="00B04F9D"/>
    <w:rsid w:val="00B05953"/>
    <w:rsid w:val="00B06337"/>
    <w:rsid w:val="00B07597"/>
    <w:rsid w:val="00B10D04"/>
    <w:rsid w:val="00B10DB4"/>
    <w:rsid w:val="00B113AC"/>
    <w:rsid w:val="00B12799"/>
    <w:rsid w:val="00B14AD6"/>
    <w:rsid w:val="00B155B0"/>
    <w:rsid w:val="00B15AE2"/>
    <w:rsid w:val="00B17B27"/>
    <w:rsid w:val="00B2016E"/>
    <w:rsid w:val="00B201DC"/>
    <w:rsid w:val="00B207D4"/>
    <w:rsid w:val="00B21336"/>
    <w:rsid w:val="00B21D37"/>
    <w:rsid w:val="00B22408"/>
    <w:rsid w:val="00B23C58"/>
    <w:rsid w:val="00B23CD8"/>
    <w:rsid w:val="00B25437"/>
    <w:rsid w:val="00B25E94"/>
    <w:rsid w:val="00B26129"/>
    <w:rsid w:val="00B26B6E"/>
    <w:rsid w:val="00B26F18"/>
    <w:rsid w:val="00B27213"/>
    <w:rsid w:val="00B27376"/>
    <w:rsid w:val="00B279E4"/>
    <w:rsid w:val="00B3093D"/>
    <w:rsid w:val="00B30ED2"/>
    <w:rsid w:val="00B33F8C"/>
    <w:rsid w:val="00B354D8"/>
    <w:rsid w:val="00B35648"/>
    <w:rsid w:val="00B36012"/>
    <w:rsid w:val="00B362F7"/>
    <w:rsid w:val="00B366BE"/>
    <w:rsid w:val="00B36DF4"/>
    <w:rsid w:val="00B370A0"/>
    <w:rsid w:val="00B377C9"/>
    <w:rsid w:val="00B37A8E"/>
    <w:rsid w:val="00B41212"/>
    <w:rsid w:val="00B41413"/>
    <w:rsid w:val="00B41415"/>
    <w:rsid w:val="00B4240A"/>
    <w:rsid w:val="00B42AD5"/>
    <w:rsid w:val="00B4301E"/>
    <w:rsid w:val="00B43042"/>
    <w:rsid w:val="00B4364C"/>
    <w:rsid w:val="00B445EC"/>
    <w:rsid w:val="00B458A7"/>
    <w:rsid w:val="00B45D3E"/>
    <w:rsid w:val="00B46981"/>
    <w:rsid w:val="00B46D25"/>
    <w:rsid w:val="00B46EB7"/>
    <w:rsid w:val="00B47DF4"/>
    <w:rsid w:val="00B52738"/>
    <w:rsid w:val="00B54B5C"/>
    <w:rsid w:val="00B559CA"/>
    <w:rsid w:val="00B56579"/>
    <w:rsid w:val="00B568B4"/>
    <w:rsid w:val="00B5776D"/>
    <w:rsid w:val="00B60827"/>
    <w:rsid w:val="00B61DCB"/>
    <w:rsid w:val="00B62A73"/>
    <w:rsid w:val="00B6357D"/>
    <w:rsid w:val="00B63A3B"/>
    <w:rsid w:val="00B63B9D"/>
    <w:rsid w:val="00B6504A"/>
    <w:rsid w:val="00B651DD"/>
    <w:rsid w:val="00B651E6"/>
    <w:rsid w:val="00B65803"/>
    <w:rsid w:val="00B664B6"/>
    <w:rsid w:val="00B6664A"/>
    <w:rsid w:val="00B66819"/>
    <w:rsid w:val="00B67F5A"/>
    <w:rsid w:val="00B705DE"/>
    <w:rsid w:val="00B72142"/>
    <w:rsid w:val="00B73D95"/>
    <w:rsid w:val="00B74225"/>
    <w:rsid w:val="00B743E1"/>
    <w:rsid w:val="00B7440F"/>
    <w:rsid w:val="00B75CDF"/>
    <w:rsid w:val="00B75E7E"/>
    <w:rsid w:val="00B766D5"/>
    <w:rsid w:val="00B76776"/>
    <w:rsid w:val="00B76A2B"/>
    <w:rsid w:val="00B773D6"/>
    <w:rsid w:val="00B77815"/>
    <w:rsid w:val="00B77BCA"/>
    <w:rsid w:val="00B77C29"/>
    <w:rsid w:val="00B77ECD"/>
    <w:rsid w:val="00B80AA9"/>
    <w:rsid w:val="00B80CE8"/>
    <w:rsid w:val="00B80DE4"/>
    <w:rsid w:val="00B8167E"/>
    <w:rsid w:val="00B824F0"/>
    <w:rsid w:val="00B82D67"/>
    <w:rsid w:val="00B83414"/>
    <w:rsid w:val="00B840B1"/>
    <w:rsid w:val="00B85374"/>
    <w:rsid w:val="00B85AAE"/>
    <w:rsid w:val="00B86178"/>
    <w:rsid w:val="00B86CD7"/>
    <w:rsid w:val="00B8726E"/>
    <w:rsid w:val="00B876E7"/>
    <w:rsid w:val="00B878EA"/>
    <w:rsid w:val="00B87C1E"/>
    <w:rsid w:val="00B903BB"/>
    <w:rsid w:val="00B9041D"/>
    <w:rsid w:val="00B90905"/>
    <w:rsid w:val="00B91C16"/>
    <w:rsid w:val="00B91D10"/>
    <w:rsid w:val="00B91F53"/>
    <w:rsid w:val="00B92408"/>
    <w:rsid w:val="00B92904"/>
    <w:rsid w:val="00B93638"/>
    <w:rsid w:val="00B94EAB"/>
    <w:rsid w:val="00BA0399"/>
    <w:rsid w:val="00BA15C9"/>
    <w:rsid w:val="00BA2141"/>
    <w:rsid w:val="00BA2482"/>
    <w:rsid w:val="00BA4193"/>
    <w:rsid w:val="00BA470A"/>
    <w:rsid w:val="00BA4847"/>
    <w:rsid w:val="00BA4885"/>
    <w:rsid w:val="00BA5D54"/>
    <w:rsid w:val="00BB109A"/>
    <w:rsid w:val="00BB2134"/>
    <w:rsid w:val="00BB2957"/>
    <w:rsid w:val="00BB3BE3"/>
    <w:rsid w:val="00BB4462"/>
    <w:rsid w:val="00BB44E6"/>
    <w:rsid w:val="00BB5223"/>
    <w:rsid w:val="00BB58FB"/>
    <w:rsid w:val="00BB5F1B"/>
    <w:rsid w:val="00BB7514"/>
    <w:rsid w:val="00BC0BB0"/>
    <w:rsid w:val="00BC1562"/>
    <w:rsid w:val="00BC18C4"/>
    <w:rsid w:val="00BC3070"/>
    <w:rsid w:val="00BC38E2"/>
    <w:rsid w:val="00BC3F45"/>
    <w:rsid w:val="00BC4098"/>
    <w:rsid w:val="00BC548F"/>
    <w:rsid w:val="00BC558E"/>
    <w:rsid w:val="00BC63DC"/>
    <w:rsid w:val="00BC720C"/>
    <w:rsid w:val="00BC7371"/>
    <w:rsid w:val="00BC76EC"/>
    <w:rsid w:val="00BC78C6"/>
    <w:rsid w:val="00BD22BF"/>
    <w:rsid w:val="00BD2583"/>
    <w:rsid w:val="00BD27EB"/>
    <w:rsid w:val="00BD2AEE"/>
    <w:rsid w:val="00BD2B5F"/>
    <w:rsid w:val="00BD3A4C"/>
    <w:rsid w:val="00BD58E4"/>
    <w:rsid w:val="00BD5A5A"/>
    <w:rsid w:val="00BD739B"/>
    <w:rsid w:val="00BE053D"/>
    <w:rsid w:val="00BE2D2A"/>
    <w:rsid w:val="00BE33E1"/>
    <w:rsid w:val="00BE351F"/>
    <w:rsid w:val="00BE38BA"/>
    <w:rsid w:val="00BE3A84"/>
    <w:rsid w:val="00BE3AE6"/>
    <w:rsid w:val="00BE3C0D"/>
    <w:rsid w:val="00BE3C2F"/>
    <w:rsid w:val="00BE49A0"/>
    <w:rsid w:val="00BE5360"/>
    <w:rsid w:val="00BE5416"/>
    <w:rsid w:val="00BE544B"/>
    <w:rsid w:val="00BE6DF2"/>
    <w:rsid w:val="00BE7ADD"/>
    <w:rsid w:val="00BF04EA"/>
    <w:rsid w:val="00BF1BFD"/>
    <w:rsid w:val="00BF212E"/>
    <w:rsid w:val="00BF2372"/>
    <w:rsid w:val="00BF2C64"/>
    <w:rsid w:val="00BF45D5"/>
    <w:rsid w:val="00BF4AE9"/>
    <w:rsid w:val="00BF4F4C"/>
    <w:rsid w:val="00BF4F59"/>
    <w:rsid w:val="00BF55C7"/>
    <w:rsid w:val="00BF5955"/>
    <w:rsid w:val="00BF6425"/>
    <w:rsid w:val="00BF6EDE"/>
    <w:rsid w:val="00C00447"/>
    <w:rsid w:val="00C01FA8"/>
    <w:rsid w:val="00C0331C"/>
    <w:rsid w:val="00C05EC3"/>
    <w:rsid w:val="00C068D8"/>
    <w:rsid w:val="00C06FEE"/>
    <w:rsid w:val="00C07207"/>
    <w:rsid w:val="00C10119"/>
    <w:rsid w:val="00C10143"/>
    <w:rsid w:val="00C12BCF"/>
    <w:rsid w:val="00C12F61"/>
    <w:rsid w:val="00C13238"/>
    <w:rsid w:val="00C13771"/>
    <w:rsid w:val="00C1462B"/>
    <w:rsid w:val="00C16F08"/>
    <w:rsid w:val="00C17839"/>
    <w:rsid w:val="00C17D6F"/>
    <w:rsid w:val="00C20383"/>
    <w:rsid w:val="00C20515"/>
    <w:rsid w:val="00C2059C"/>
    <w:rsid w:val="00C20D79"/>
    <w:rsid w:val="00C20D85"/>
    <w:rsid w:val="00C2214C"/>
    <w:rsid w:val="00C242A3"/>
    <w:rsid w:val="00C2617B"/>
    <w:rsid w:val="00C265EA"/>
    <w:rsid w:val="00C26B24"/>
    <w:rsid w:val="00C27B7C"/>
    <w:rsid w:val="00C328DD"/>
    <w:rsid w:val="00C32D41"/>
    <w:rsid w:val="00C33CD7"/>
    <w:rsid w:val="00C3411C"/>
    <w:rsid w:val="00C3430D"/>
    <w:rsid w:val="00C34D76"/>
    <w:rsid w:val="00C34F1F"/>
    <w:rsid w:val="00C35072"/>
    <w:rsid w:val="00C35A97"/>
    <w:rsid w:val="00C37D83"/>
    <w:rsid w:val="00C40457"/>
    <w:rsid w:val="00C407A2"/>
    <w:rsid w:val="00C42368"/>
    <w:rsid w:val="00C42BB1"/>
    <w:rsid w:val="00C42E5C"/>
    <w:rsid w:val="00C433E4"/>
    <w:rsid w:val="00C44439"/>
    <w:rsid w:val="00C44768"/>
    <w:rsid w:val="00C461A4"/>
    <w:rsid w:val="00C46B27"/>
    <w:rsid w:val="00C51A01"/>
    <w:rsid w:val="00C51E57"/>
    <w:rsid w:val="00C5391E"/>
    <w:rsid w:val="00C53CFC"/>
    <w:rsid w:val="00C53F21"/>
    <w:rsid w:val="00C55E63"/>
    <w:rsid w:val="00C571D0"/>
    <w:rsid w:val="00C6094C"/>
    <w:rsid w:val="00C626BA"/>
    <w:rsid w:val="00C63B1D"/>
    <w:rsid w:val="00C64235"/>
    <w:rsid w:val="00C648F1"/>
    <w:rsid w:val="00C6490D"/>
    <w:rsid w:val="00C65167"/>
    <w:rsid w:val="00C65943"/>
    <w:rsid w:val="00C65EBE"/>
    <w:rsid w:val="00C673D1"/>
    <w:rsid w:val="00C67FE0"/>
    <w:rsid w:val="00C704DE"/>
    <w:rsid w:val="00C70E07"/>
    <w:rsid w:val="00C7152C"/>
    <w:rsid w:val="00C71C85"/>
    <w:rsid w:val="00C71DA4"/>
    <w:rsid w:val="00C72A63"/>
    <w:rsid w:val="00C72E9C"/>
    <w:rsid w:val="00C731DC"/>
    <w:rsid w:val="00C73420"/>
    <w:rsid w:val="00C7348E"/>
    <w:rsid w:val="00C7454C"/>
    <w:rsid w:val="00C75D87"/>
    <w:rsid w:val="00C77362"/>
    <w:rsid w:val="00C822DD"/>
    <w:rsid w:val="00C8432D"/>
    <w:rsid w:val="00C84DD5"/>
    <w:rsid w:val="00C8572C"/>
    <w:rsid w:val="00C8600C"/>
    <w:rsid w:val="00C86174"/>
    <w:rsid w:val="00C8682D"/>
    <w:rsid w:val="00C86AA5"/>
    <w:rsid w:val="00C86B9C"/>
    <w:rsid w:val="00C86C5F"/>
    <w:rsid w:val="00C87678"/>
    <w:rsid w:val="00C90CFF"/>
    <w:rsid w:val="00C9120C"/>
    <w:rsid w:val="00C9273A"/>
    <w:rsid w:val="00C93DD5"/>
    <w:rsid w:val="00C93F6A"/>
    <w:rsid w:val="00C94158"/>
    <w:rsid w:val="00C94885"/>
    <w:rsid w:val="00C95741"/>
    <w:rsid w:val="00C95770"/>
    <w:rsid w:val="00C9752C"/>
    <w:rsid w:val="00C97FA6"/>
    <w:rsid w:val="00CA1150"/>
    <w:rsid w:val="00CA1436"/>
    <w:rsid w:val="00CA1815"/>
    <w:rsid w:val="00CA1838"/>
    <w:rsid w:val="00CA1C25"/>
    <w:rsid w:val="00CA2203"/>
    <w:rsid w:val="00CA50E8"/>
    <w:rsid w:val="00CA589A"/>
    <w:rsid w:val="00CA5AB0"/>
    <w:rsid w:val="00CA5B53"/>
    <w:rsid w:val="00CA5E76"/>
    <w:rsid w:val="00CA6115"/>
    <w:rsid w:val="00CA6B56"/>
    <w:rsid w:val="00CA7173"/>
    <w:rsid w:val="00CA78D6"/>
    <w:rsid w:val="00CB06AB"/>
    <w:rsid w:val="00CB0732"/>
    <w:rsid w:val="00CB22DC"/>
    <w:rsid w:val="00CB2686"/>
    <w:rsid w:val="00CB2DE6"/>
    <w:rsid w:val="00CB3BD0"/>
    <w:rsid w:val="00CB4A0A"/>
    <w:rsid w:val="00CB542D"/>
    <w:rsid w:val="00CC0D99"/>
    <w:rsid w:val="00CC10C4"/>
    <w:rsid w:val="00CC3484"/>
    <w:rsid w:val="00CC39C7"/>
    <w:rsid w:val="00CC5229"/>
    <w:rsid w:val="00CC5623"/>
    <w:rsid w:val="00CC6E9B"/>
    <w:rsid w:val="00CD0881"/>
    <w:rsid w:val="00CD099A"/>
    <w:rsid w:val="00CD1163"/>
    <w:rsid w:val="00CD120E"/>
    <w:rsid w:val="00CD1610"/>
    <w:rsid w:val="00CD529D"/>
    <w:rsid w:val="00CD59E6"/>
    <w:rsid w:val="00CD5DAD"/>
    <w:rsid w:val="00CE0E25"/>
    <w:rsid w:val="00CE173A"/>
    <w:rsid w:val="00CE1964"/>
    <w:rsid w:val="00CE3181"/>
    <w:rsid w:val="00CE36D0"/>
    <w:rsid w:val="00CE48DF"/>
    <w:rsid w:val="00CE6185"/>
    <w:rsid w:val="00CF05A9"/>
    <w:rsid w:val="00CF0B83"/>
    <w:rsid w:val="00CF0CD3"/>
    <w:rsid w:val="00CF0F84"/>
    <w:rsid w:val="00CF2AB3"/>
    <w:rsid w:val="00CF2C0C"/>
    <w:rsid w:val="00CF2E3B"/>
    <w:rsid w:val="00CF2F3B"/>
    <w:rsid w:val="00CF34A9"/>
    <w:rsid w:val="00CF4D23"/>
    <w:rsid w:val="00CF589E"/>
    <w:rsid w:val="00CF6586"/>
    <w:rsid w:val="00D0121C"/>
    <w:rsid w:val="00D01DF2"/>
    <w:rsid w:val="00D022B6"/>
    <w:rsid w:val="00D02CAA"/>
    <w:rsid w:val="00D02DF2"/>
    <w:rsid w:val="00D057C1"/>
    <w:rsid w:val="00D05A6F"/>
    <w:rsid w:val="00D05A9C"/>
    <w:rsid w:val="00D072DA"/>
    <w:rsid w:val="00D07631"/>
    <w:rsid w:val="00D076F7"/>
    <w:rsid w:val="00D07CB0"/>
    <w:rsid w:val="00D1002D"/>
    <w:rsid w:val="00D1004F"/>
    <w:rsid w:val="00D10ABF"/>
    <w:rsid w:val="00D10B4C"/>
    <w:rsid w:val="00D10BCD"/>
    <w:rsid w:val="00D11C62"/>
    <w:rsid w:val="00D11DF2"/>
    <w:rsid w:val="00D12BE8"/>
    <w:rsid w:val="00D12F83"/>
    <w:rsid w:val="00D13B81"/>
    <w:rsid w:val="00D13E77"/>
    <w:rsid w:val="00D1467D"/>
    <w:rsid w:val="00D15EFA"/>
    <w:rsid w:val="00D16174"/>
    <w:rsid w:val="00D16BF5"/>
    <w:rsid w:val="00D16C29"/>
    <w:rsid w:val="00D16EE2"/>
    <w:rsid w:val="00D17AD3"/>
    <w:rsid w:val="00D2017A"/>
    <w:rsid w:val="00D20291"/>
    <w:rsid w:val="00D20C26"/>
    <w:rsid w:val="00D214D2"/>
    <w:rsid w:val="00D22419"/>
    <w:rsid w:val="00D224F9"/>
    <w:rsid w:val="00D228A8"/>
    <w:rsid w:val="00D22F25"/>
    <w:rsid w:val="00D237CF"/>
    <w:rsid w:val="00D23EFE"/>
    <w:rsid w:val="00D23FE6"/>
    <w:rsid w:val="00D24078"/>
    <w:rsid w:val="00D24431"/>
    <w:rsid w:val="00D25BB7"/>
    <w:rsid w:val="00D264AE"/>
    <w:rsid w:val="00D26C5C"/>
    <w:rsid w:val="00D26DF8"/>
    <w:rsid w:val="00D2714C"/>
    <w:rsid w:val="00D27708"/>
    <w:rsid w:val="00D27A84"/>
    <w:rsid w:val="00D27E6B"/>
    <w:rsid w:val="00D30544"/>
    <w:rsid w:val="00D324FB"/>
    <w:rsid w:val="00D32D66"/>
    <w:rsid w:val="00D32E95"/>
    <w:rsid w:val="00D34AC2"/>
    <w:rsid w:val="00D35930"/>
    <w:rsid w:val="00D40AD0"/>
    <w:rsid w:val="00D42297"/>
    <w:rsid w:val="00D42EFD"/>
    <w:rsid w:val="00D42F96"/>
    <w:rsid w:val="00D4346D"/>
    <w:rsid w:val="00D43712"/>
    <w:rsid w:val="00D43BB6"/>
    <w:rsid w:val="00D44101"/>
    <w:rsid w:val="00D44BEB"/>
    <w:rsid w:val="00D45E1C"/>
    <w:rsid w:val="00D4615E"/>
    <w:rsid w:val="00D47221"/>
    <w:rsid w:val="00D476CE"/>
    <w:rsid w:val="00D47985"/>
    <w:rsid w:val="00D51556"/>
    <w:rsid w:val="00D5180C"/>
    <w:rsid w:val="00D5300D"/>
    <w:rsid w:val="00D54186"/>
    <w:rsid w:val="00D5431C"/>
    <w:rsid w:val="00D54615"/>
    <w:rsid w:val="00D548F2"/>
    <w:rsid w:val="00D55273"/>
    <w:rsid w:val="00D56980"/>
    <w:rsid w:val="00D5737A"/>
    <w:rsid w:val="00D5749B"/>
    <w:rsid w:val="00D57D08"/>
    <w:rsid w:val="00D604E8"/>
    <w:rsid w:val="00D609C4"/>
    <w:rsid w:val="00D62193"/>
    <w:rsid w:val="00D621F0"/>
    <w:rsid w:val="00D6266C"/>
    <w:rsid w:val="00D6277C"/>
    <w:rsid w:val="00D642FD"/>
    <w:rsid w:val="00D653FD"/>
    <w:rsid w:val="00D67186"/>
    <w:rsid w:val="00D67BA4"/>
    <w:rsid w:val="00D70053"/>
    <w:rsid w:val="00D70F5D"/>
    <w:rsid w:val="00D7129F"/>
    <w:rsid w:val="00D71391"/>
    <w:rsid w:val="00D71FEC"/>
    <w:rsid w:val="00D72B1B"/>
    <w:rsid w:val="00D73987"/>
    <w:rsid w:val="00D7632F"/>
    <w:rsid w:val="00D765F5"/>
    <w:rsid w:val="00D76704"/>
    <w:rsid w:val="00D76D32"/>
    <w:rsid w:val="00D77499"/>
    <w:rsid w:val="00D81526"/>
    <w:rsid w:val="00D819BD"/>
    <w:rsid w:val="00D81AEF"/>
    <w:rsid w:val="00D829F7"/>
    <w:rsid w:val="00D82B87"/>
    <w:rsid w:val="00D82C56"/>
    <w:rsid w:val="00D83954"/>
    <w:rsid w:val="00D8411F"/>
    <w:rsid w:val="00D84760"/>
    <w:rsid w:val="00D84F87"/>
    <w:rsid w:val="00D84FE9"/>
    <w:rsid w:val="00D85607"/>
    <w:rsid w:val="00D859FE"/>
    <w:rsid w:val="00D85C80"/>
    <w:rsid w:val="00D86D0A"/>
    <w:rsid w:val="00D87144"/>
    <w:rsid w:val="00D877BB"/>
    <w:rsid w:val="00D87C4E"/>
    <w:rsid w:val="00D907D7"/>
    <w:rsid w:val="00D919C9"/>
    <w:rsid w:val="00D92073"/>
    <w:rsid w:val="00D94BFE"/>
    <w:rsid w:val="00D9563F"/>
    <w:rsid w:val="00D97B57"/>
    <w:rsid w:val="00DA0268"/>
    <w:rsid w:val="00DA05C4"/>
    <w:rsid w:val="00DA1362"/>
    <w:rsid w:val="00DA2467"/>
    <w:rsid w:val="00DA340F"/>
    <w:rsid w:val="00DA4B59"/>
    <w:rsid w:val="00DA5995"/>
    <w:rsid w:val="00DA6069"/>
    <w:rsid w:val="00DA60AF"/>
    <w:rsid w:val="00DA6313"/>
    <w:rsid w:val="00DA6505"/>
    <w:rsid w:val="00DA65C0"/>
    <w:rsid w:val="00DA6BA6"/>
    <w:rsid w:val="00DA73A0"/>
    <w:rsid w:val="00DA7994"/>
    <w:rsid w:val="00DA7BA4"/>
    <w:rsid w:val="00DB1BB8"/>
    <w:rsid w:val="00DB3A65"/>
    <w:rsid w:val="00DB4981"/>
    <w:rsid w:val="00DB4B46"/>
    <w:rsid w:val="00DB4F27"/>
    <w:rsid w:val="00DB4F57"/>
    <w:rsid w:val="00DB6869"/>
    <w:rsid w:val="00DB6C92"/>
    <w:rsid w:val="00DC0115"/>
    <w:rsid w:val="00DC01BE"/>
    <w:rsid w:val="00DC1079"/>
    <w:rsid w:val="00DC16AE"/>
    <w:rsid w:val="00DC190C"/>
    <w:rsid w:val="00DC1D92"/>
    <w:rsid w:val="00DC29AB"/>
    <w:rsid w:val="00DC32D9"/>
    <w:rsid w:val="00DC6048"/>
    <w:rsid w:val="00DD022C"/>
    <w:rsid w:val="00DD0597"/>
    <w:rsid w:val="00DD069F"/>
    <w:rsid w:val="00DD08DA"/>
    <w:rsid w:val="00DD0A11"/>
    <w:rsid w:val="00DD0BAB"/>
    <w:rsid w:val="00DD2446"/>
    <w:rsid w:val="00DD48E2"/>
    <w:rsid w:val="00DD4BD4"/>
    <w:rsid w:val="00DD616B"/>
    <w:rsid w:val="00DD71AE"/>
    <w:rsid w:val="00DD7482"/>
    <w:rsid w:val="00DD7DD2"/>
    <w:rsid w:val="00DE2A51"/>
    <w:rsid w:val="00DE2BF0"/>
    <w:rsid w:val="00DE3024"/>
    <w:rsid w:val="00DE3A29"/>
    <w:rsid w:val="00DE413B"/>
    <w:rsid w:val="00DE4614"/>
    <w:rsid w:val="00DE4616"/>
    <w:rsid w:val="00DE4B67"/>
    <w:rsid w:val="00DE4DD0"/>
    <w:rsid w:val="00DE542A"/>
    <w:rsid w:val="00DE661E"/>
    <w:rsid w:val="00DE688B"/>
    <w:rsid w:val="00DE6E58"/>
    <w:rsid w:val="00DE7199"/>
    <w:rsid w:val="00DE7B76"/>
    <w:rsid w:val="00DF001D"/>
    <w:rsid w:val="00DF0639"/>
    <w:rsid w:val="00DF0C78"/>
    <w:rsid w:val="00DF202B"/>
    <w:rsid w:val="00DF2074"/>
    <w:rsid w:val="00DF287D"/>
    <w:rsid w:val="00DF2FC0"/>
    <w:rsid w:val="00DF3D70"/>
    <w:rsid w:val="00DF4E65"/>
    <w:rsid w:val="00DF734E"/>
    <w:rsid w:val="00DF7C22"/>
    <w:rsid w:val="00E00D84"/>
    <w:rsid w:val="00E00F74"/>
    <w:rsid w:val="00E05A11"/>
    <w:rsid w:val="00E062EC"/>
    <w:rsid w:val="00E068E7"/>
    <w:rsid w:val="00E06F3B"/>
    <w:rsid w:val="00E10A3E"/>
    <w:rsid w:val="00E10F59"/>
    <w:rsid w:val="00E11784"/>
    <w:rsid w:val="00E11FD9"/>
    <w:rsid w:val="00E1203B"/>
    <w:rsid w:val="00E1373A"/>
    <w:rsid w:val="00E13DCE"/>
    <w:rsid w:val="00E14ED9"/>
    <w:rsid w:val="00E15661"/>
    <w:rsid w:val="00E15691"/>
    <w:rsid w:val="00E1601D"/>
    <w:rsid w:val="00E161A1"/>
    <w:rsid w:val="00E1749D"/>
    <w:rsid w:val="00E17BC0"/>
    <w:rsid w:val="00E212AC"/>
    <w:rsid w:val="00E22202"/>
    <w:rsid w:val="00E241C6"/>
    <w:rsid w:val="00E25BED"/>
    <w:rsid w:val="00E2601B"/>
    <w:rsid w:val="00E27215"/>
    <w:rsid w:val="00E27537"/>
    <w:rsid w:val="00E27688"/>
    <w:rsid w:val="00E27EEA"/>
    <w:rsid w:val="00E323CB"/>
    <w:rsid w:val="00E3264C"/>
    <w:rsid w:val="00E33058"/>
    <w:rsid w:val="00E3310A"/>
    <w:rsid w:val="00E34503"/>
    <w:rsid w:val="00E34504"/>
    <w:rsid w:val="00E34AB2"/>
    <w:rsid w:val="00E34EB0"/>
    <w:rsid w:val="00E35BF2"/>
    <w:rsid w:val="00E37188"/>
    <w:rsid w:val="00E374E4"/>
    <w:rsid w:val="00E37CD0"/>
    <w:rsid w:val="00E402D8"/>
    <w:rsid w:val="00E4040D"/>
    <w:rsid w:val="00E40C64"/>
    <w:rsid w:val="00E40FA4"/>
    <w:rsid w:val="00E4184B"/>
    <w:rsid w:val="00E41E00"/>
    <w:rsid w:val="00E42343"/>
    <w:rsid w:val="00E43D65"/>
    <w:rsid w:val="00E43DB0"/>
    <w:rsid w:val="00E4465B"/>
    <w:rsid w:val="00E4509B"/>
    <w:rsid w:val="00E45DB4"/>
    <w:rsid w:val="00E46002"/>
    <w:rsid w:val="00E472A5"/>
    <w:rsid w:val="00E477B1"/>
    <w:rsid w:val="00E51039"/>
    <w:rsid w:val="00E516A3"/>
    <w:rsid w:val="00E516EC"/>
    <w:rsid w:val="00E52103"/>
    <w:rsid w:val="00E52229"/>
    <w:rsid w:val="00E5228B"/>
    <w:rsid w:val="00E52BD4"/>
    <w:rsid w:val="00E52C1D"/>
    <w:rsid w:val="00E53142"/>
    <w:rsid w:val="00E53EDD"/>
    <w:rsid w:val="00E557D9"/>
    <w:rsid w:val="00E56548"/>
    <w:rsid w:val="00E57785"/>
    <w:rsid w:val="00E6031F"/>
    <w:rsid w:val="00E62E9C"/>
    <w:rsid w:val="00E6618A"/>
    <w:rsid w:val="00E67EF1"/>
    <w:rsid w:val="00E7030D"/>
    <w:rsid w:val="00E706DD"/>
    <w:rsid w:val="00E71211"/>
    <w:rsid w:val="00E712E6"/>
    <w:rsid w:val="00E720D9"/>
    <w:rsid w:val="00E7285C"/>
    <w:rsid w:val="00E732E7"/>
    <w:rsid w:val="00E747F2"/>
    <w:rsid w:val="00E757EE"/>
    <w:rsid w:val="00E80FB8"/>
    <w:rsid w:val="00E81375"/>
    <w:rsid w:val="00E82A81"/>
    <w:rsid w:val="00E82EAD"/>
    <w:rsid w:val="00E83A1B"/>
    <w:rsid w:val="00E83BD1"/>
    <w:rsid w:val="00E83DA2"/>
    <w:rsid w:val="00E840F2"/>
    <w:rsid w:val="00E84B06"/>
    <w:rsid w:val="00E84DC4"/>
    <w:rsid w:val="00E85A40"/>
    <w:rsid w:val="00E866F6"/>
    <w:rsid w:val="00E874A7"/>
    <w:rsid w:val="00E878D8"/>
    <w:rsid w:val="00E87922"/>
    <w:rsid w:val="00E915E8"/>
    <w:rsid w:val="00E920E5"/>
    <w:rsid w:val="00E92A7F"/>
    <w:rsid w:val="00E92D7E"/>
    <w:rsid w:val="00E93C22"/>
    <w:rsid w:val="00E93F13"/>
    <w:rsid w:val="00E94E79"/>
    <w:rsid w:val="00E951C1"/>
    <w:rsid w:val="00E95D27"/>
    <w:rsid w:val="00E95F17"/>
    <w:rsid w:val="00E96F13"/>
    <w:rsid w:val="00E96F84"/>
    <w:rsid w:val="00E97AAE"/>
    <w:rsid w:val="00E97E8C"/>
    <w:rsid w:val="00EA04C5"/>
    <w:rsid w:val="00EA0CE5"/>
    <w:rsid w:val="00EA1029"/>
    <w:rsid w:val="00EA16C1"/>
    <w:rsid w:val="00EA1832"/>
    <w:rsid w:val="00EA19F6"/>
    <w:rsid w:val="00EA25AC"/>
    <w:rsid w:val="00EA2C37"/>
    <w:rsid w:val="00EA2D46"/>
    <w:rsid w:val="00EA4D3C"/>
    <w:rsid w:val="00EA5697"/>
    <w:rsid w:val="00EA73D3"/>
    <w:rsid w:val="00EA7D42"/>
    <w:rsid w:val="00EB00E4"/>
    <w:rsid w:val="00EB0B88"/>
    <w:rsid w:val="00EB1B5F"/>
    <w:rsid w:val="00EB2997"/>
    <w:rsid w:val="00EB32D3"/>
    <w:rsid w:val="00EB5F65"/>
    <w:rsid w:val="00EB65D9"/>
    <w:rsid w:val="00EB65E2"/>
    <w:rsid w:val="00EB6D52"/>
    <w:rsid w:val="00EB7DFD"/>
    <w:rsid w:val="00EB7EDB"/>
    <w:rsid w:val="00EC0432"/>
    <w:rsid w:val="00EC0DD7"/>
    <w:rsid w:val="00EC12FA"/>
    <w:rsid w:val="00EC25FF"/>
    <w:rsid w:val="00EC2B12"/>
    <w:rsid w:val="00EC3159"/>
    <w:rsid w:val="00EC3ABD"/>
    <w:rsid w:val="00EC3AFC"/>
    <w:rsid w:val="00EC4176"/>
    <w:rsid w:val="00EC65AE"/>
    <w:rsid w:val="00EC7BA4"/>
    <w:rsid w:val="00ED0209"/>
    <w:rsid w:val="00ED0CA5"/>
    <w:rsid w:val="00ED19B6"/>
    <w:rsid w:val="00ED28D4"/>
    <w:rsid w:val="00ED353F"/>
    <w:rsid w:val="00ED38D7"/>
    <w:rsid w:val="00ED548A"/>
    <w:rsid w:val="00ED5BC4"/>
    <w:rsid w:val="00ED5C7F"/>
    <w:rsid w:val="00EE0774"/>
    <w:rsid w:val="00EE12EE"/>
    <w:rsid w:val="00EE2703"/>
    <w:rsid w:val="00EE4108"/>
    <w:rsid w:val="00EE4438"/>
    <w:rsid w:val="00EE4471"/>
    <w:rsid w:val="00EE4E8E"/>
    <w:rsid w:val="00EE5144"/>
    <w:rsid w:val="00EE5879"/>
    <w:rsid w:val="00EE67A6"/>
    <w:rsid w:val="00EE6AB2"/>
    <w:rsid w:val="00EF0859"/>
    <w:rsid w:val="00EF08BA"/>
    <w:rsid w:val="00EF21D8"/>
    <w:rsid w:val="00EF2397"/>
    <w:rsid w:val="00EF4E03"/>
    <w:rsid w:val="00EF5438"/>
    <w:rsid w:val="00EF5724"/>
    <w:rsid w:val="00EF572B"/>
    <w:rsid w:val="00EF5A52"/>
    <w:rsid w:val="00EF62AC"/>
    <w:rsid w:val="00EF675D"/>
    <w:rsid w:val="00EF6EE6"/>
    <w:rsid w:val="00EF7480"/>
    <w:rsid w:val="00EF7AFA"/>
    <w:rsid w:val="00EF7FBA"/>
    <w:rsid w:val="00F0244E"/>
    <w:rsid w:val="00F03795"/>
    <w:rsid w:val="00F039EC"/>
    <w:rsid w:val="00F04D24"/>
    <w:rsid w:val="00F0579B"/>
    <w:rsid w:val="00F05DBB"/>
    <w:rsid w:val="00F07208"/>
    <w:rsid w:val="00F075CA"/>
    <w:rsid w:val="00F079C7"/>
    <w:rsid w:val="00F109C7"/>
    <w:rsid w:val="00F10CF8"/>
    <w:rsid w:val="00F10F1A"/>
    <w:rsid w:val="00F11F0F"/>
    <w:rsid w:val="00F12ED4"/>
    <w:rsid w:val="00F13083"/>
    <w:rsid w:val="00F13DB3"/>
    <w:rsid w:val="00F13FFF"/>
    <w:rsid w:val="00F1444F"/>
    <w:rsid w:val="00F1456F"/>
    <w:rsid w:val="00F172D2"/>
    <w:rsid w:val="00F17CE9"/>
    <w:rsid w:val="00F17CFB"/>
    <w:rsid w:val="00F17DD7"/>
    <w:rsid w:val="00F17EC3"/>
    <w:rsid w:val="00F207C4"/>
    <w:rsid w:val="00F22C6F"/>
    <w:rsid w:val="00F22E49"/>
    <w:rsid w:val="00F22EB6"/>
    <w:rsid w:val="00F2616C"/>
    <w:rsid w:val="00F2617D"/>
    <w:rsid w:val="00F26389"/>
    <w:rsid w:val="00F27362"/>
    <w:rsid w:val="00F275CD"/>
    <w:rsid w:val="00F31069"/>
    <w:rsid w:val="00F31E86"/>
    <w:rsid w:val="00F326A2"/>
    <w:rsid w:val="00F34119"/>
    <w:rsid w:val="00F34F9A"/>
    <w:rsid w:val="00F35917"/>
    <w:rsid w:val="00F36FCE"/>
    <w:rsid w:val="00F3720B"/>
    <w:rsid w:val="00F37D18"/>
    <w:rsid w:val="00F40464"/>
    <w:rsid w:val="00F412E8"/>
    <w:rsid w:val="00F416B2"/>
    <w:rsid w:val="00F421E6"/>
    <w:rsid w:val="00F42D1F"/>
    <w:rsid w:val="00F43897"/>
    <w:rsid w:val="00F43EE3"/>
    <w:rsid w:val="00F45BEC"/>
    <w:rsid w:val="00F45C0F"/>
    <w:rsid w:val="00F463CB"/>
    <w:rsid w:val="00F465C2"/>
    <w:rsid w:val="00F46C99"/>
    <w:rsid w:val="00F47778"/>
    <w:rsid w:val="00F500C6"/>
    <w:rsid w:val="00F50F72"/>
    <w:rsid w:val="00F51521"/>
    <w:rsid w:val="00F51676"/>
    <w:rsid w:val="00F51DB5"/>
    <w:rsid w:val="00F5261C"/>
    <w:rsid w:val="00F540F0"/>
    <w:rsid w:val="00F545F2"/>
    <w:rsid w:val="00F54B93"/>
    <w:rsid w:val="00F550C4"/>
    <w:rsid w:val="00F558C1"/>
    <w:rsid w:val="00F55AA0"/>
    <w:rsid w:val="00F55AF2"/>
    <w:rsid w:val="00F56200"/>
    <w:rsid w:val="00F56931"/>
    <w:rsid w:val="00F56B46"/>
    <w:rsid w:val="00F56D0F"/>
    <w:rsid w:val="00F56FE0"/>
    <w:rsid w:val="00F571E4"/>
    <w:rsid w:val="00F576A3"/>
    <w:rsid w:val="00F57B97"/>
    <w:rsid w:val="00F57EFB"/>
    <w:rsid w:val="00F6180F"/>
    <w:rsid w:val="00F621B0"/>
    <w:rsid w:val="00F63844"/>
    <w:rsid w:val="00F64051"/>
    <w:rsid w:val="00F64235"/>
    <w:rsid w:val="00F645BB"/>
    <w:rsid w:val="00F64788"/>
    <w:rsid w:val="00F64D15"/>
    <w:rsid w:val="00F64D4B"/>
    <w:rsid w:val="00F6651F"/>
    <w:rsid w:val="00F70563"/>
    <w:rsid w:val="00F707BF"/>
    <w:rsid w:val="00F70952"/>
    <w:rsid w:val="00F72398"/>
    <w:rsid w:val="00F726AD"/>
    <w:rsid w:val="00F72C1A"/>
    <w:rsid w:val="00F741E9"/>
    <w:rsid w:val="00F7458F"/>
    <w:rsid w:val="00F757AA"/>
    <w:rsid w:val="00F764EB"/>
    <w:rsid w:val="00F769E1"/>
    <w:rsid w:val="00F80811"/>
    <w:rsid w:val="00F81E75"/>
    <w:rsid w:val="00F82C2F"/>
    <w:rsid w:val="00F82E56"/>
    <w:rsid w:val="00F832B1"/>
    <w:rsid w:val="00F83F01"/>
    <w:rsid w:val="00F866F8"/>
    <w:rsid w:val="00F86A23"/>
    <w:rsid w:val="00F87738"/>
    <w:rsid w:val="00F90C68"/>
    <w:rsid w:val="00F91078"/>
    <w:rsid w:val="00F917F3"/>
    <w:rsid w:val="00F919B1"/>
    <w:rsid w:val="00F91BE8"/>
    <w:rsid w:val="00F91DA7"/>
    <w:rsid w:val="00F92B0D"/>
    <w:rsid w:val="00F92D75"/>
    <w:rsid w:val="00F93663"/>
    <w:rsid w:val="00F9389E"/>
    <w:rsid w:val="00F94655"/>
    <w:rsid w:val="00F94707"/>
    <w:rsid w:val="00F94A8B"/>
    <w:rsid w:val="00F94AD9"/>
    <w:rsid w:val="00F94C76"/>
    <w:rsid w:val="00F95661"/>
    <w:rsid w:val="00F958EA"/>
    <w:rsid w:val="00F95CAD"/>
    <w:rsid w:val="00F9721A"/>
    <w:rsid w:val="00F975D8"/>
    <w:rsid w:val="00FA161C"/>
    <w:rsid w:val="00FA1E4F"/>
    <w:rsid w:val="00FA21AD"/>
    <w:rsid w:val="00FA2D88"/>
    <w:rsid w:val="00FA364D"/>
    <w:rsid w:val="00FA3D0A"/>
    <w:rsid w:val="00FA481D"/>
    <w:rsid w:val="00FA6440"/>
    <w:rsid w:val="00FA7833"/>
    <w:rsid w:val="00FA7A78"/>
    <w:rsid w:val="00FB1928"/>
    <w:rsid w:val="00FB2177"/>
    <w:rsid w:val="00FB22CA"/>
    <w:rsid w:val="00FB2B83"/>
    <w:rsid w:val="00FB4D9B"/>
    <w:rsid w:val="00FB5CB1"/>
    <w:rsid w:val="00FB6AD8"/>
    <w:rsid w:val="00FB6D7C"/>
    <w:rsid w:val="00FB7CE1"/>
    <w:rsid w:val="00FC03B0"/>
    <w:rsid w:val="00FC0A73"/>
    <w:rsid w:val="00FC0AB4"/>
    <w:rsid w:val="00FC102F"/>
    <w:rsid w:val="00FC130B"/>
    <w:rsid w:val="00FC1F15"/>
    <w:rsid w:val="00FC3352"/>
    <w:rsid w:val="00FC3733"/>
    <w:rsid w:val="00FC3AE8"/>
    <w:rsid w:val="00FC3F4F"/>
    <w:rsid w:val="00FC4888"/>
    <w:rsid w:val="00FC59AF"/>
    <w:rsid w:val="00FC6255"/>
    <w:rsid w:val="00FC6D1E"/>
    <w:rsid w:val="00FC6FE0"/>
    <w:rsid w:val="00FC717B"/>
    <w:rsid w:val="00FC7222"/>
    <w:rsid w:val="00FC762E"/>
    <w:rsid w:val="00FD0E9C"/>
    <w:rsid w:val="00FD0EBC"/>
    <w:rsid w:val="00FD18BB"/>
    <w:rsid w:val="00FD21D5"/>
    <w:rsid w:val="00FD3B6B"/>
    <w:rsid w:val="00FD46C6"/>
    <w:rsid w:val="00FD4FC2"/>
    <w:rsid w:val="00FD6833"/>
    <w:rsid w:val="00FD730E"/>
    <w:rsid w:val="00FE0B7A"/>
    <w:rsid w:val="00FE1581"/>
    <w:rsid w:val="00FE1608"/>
    <w:rsid w:val="00FE228B"/>
    <w:rsid w:val="00FE2CE9"/>
    <w:rsid w:val="00FE2CF2"/>
    <w:rsid w:val="00FE3214"/>
    <w:rsid w:val="00FE3981"/>
    <w:rsid w:val="00FE40DD"/>
    <w:rsid w:val="00FE492A"/>
    <w:rsid w:val="00FE4A2C"/>
    <w:rsid w:val="00FE57B1"/>
    <w:rsid w:val="00FE62F4"/>
    <w:rsid w:val="00FE62F9"/>
    <w:rsid w:val="00FE65A0"/>
    <w:rsid w:val="00FE6BC5"/>
    <w:rsid w:val="00FE6C6B"/>
    <w:rsid w:val="00FF0AC7"/>
    <w:rsid w:val="00FF0E6A"/>
    <w:rsid w:val="00FF1D61"/>
    <w:rsid w:val="00FF2246"/>
    <w:rsid w:val="00FF28EE"/>
    <w:rsid w:val="00FF5758"/>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ee9f2,#e7eff5,#d3e1ed"/>
    </o:shapedefaults>
    <o:shapelayout v:ext="edit">
      <o:idmap v:ext="edit" data="2"/>
    </o:shapelayout>
  </w:shapeDefaults>
  <w:decimalSymbol w:val="."/>
  <w:listSeparator w:val=","/>
  <w14:docId w14:val="5E1015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39"/>
    <w:lsdException w:name="heading 1" w:locked="0" w:uiPriority="4"/>
    <w:lsdException w:name="heading 2" w:locked="0" w:semiHidden="1" w:uiPriority="29" w:unhideWhenUsed="1" w:qFormat="1"/>
    <w:lsdException w:name="heading 3" w:locked="0" w:semiHidden="1" w:uiPriority="6" w:unhideWhenUsed="1"/>
    <w:lsdException w:name="heading 4" w:locked="0" w:semiHidden="1" w:uiPriority="41" w:unhideWhenUsed="1"/>
    <w:lsdException w:name="heading 5" w:locked="0" w:semiHidden="1" w:uiPriority="20"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4" w:unhideWhenUsed="1"/>
    <w:lsdException w:name="toc 2" w:locked="0" w:semiHidden="1" w:uiPriority="34" w:unhideWhenUsed="1"/>
    <w:lsdException w:name="toc 3" w:locked="0" w:semiHidden="1" w:uiPriority="34"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33"/>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2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7" w:qFormat="1"/>
    <w:lsdException w:name="Emphasis" w:locked="0" w:uiPriority="29"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2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24" w:qFormat="1"/>
    <w:lsdException w:name="Intense Emphasis" w:locked="0" w:uiPriority="26"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1">
    <w:name w:val="Normal"/>
    <w:uiPriority w:val="39"/>
    <w:rsid w:val="008E756A"/>
    <w:rPr>
      <w:rFonts w:ascii="Arial" w:hAnsi="Arial" w:cs="Arial"/>
    </w:rPr>
  </w:style>
  <w:style w:type="paragraph" w:styleId="1">
    <w:name w:val="heading 1"/>
    <w:basedOn w:val="a2"/>
    <w:next w:val="Norm"/>
    <w:link w:val="10"/>
    <w:uiPriority w:val="29"/>
    <w:locked/>
    <w:rsid w:val="004F49E7"/>
    <w:pPr>
      <w:outlineLvl w:val="0"/>
    </w:pPr>
    <w:rPr>
      <w:rFonts w:cs="Arial"/>
      <w:sz w:val="44"/>
      <w:szCs w:val="44"/>
    </w:rPr>
  </w:style>
  <w:style w:type="paragraph" w:styleId="21">
    <w:name w:val="heading 2"/>
    <w:basedOn w:val="Numer2"/>
    <w:next w:val="Norm"/>
    <w:link w:val="22"/>
    <w:uiPriority w:val="29"/>
    <w:qFormat/>
    <w:locked/>
    <w:rsid w:val="00ED353F"/>
    <w:pPr>
      <w:numPr>
        <w:ilvl w:val="0"/>
        <w:numId w:val="0"/>
      </w:numPr>
      <w:ind w:left="567"/>
      <w:jc w:val="center"/>
      <w:outlineLvl w:val="1"/>
    </w:pPr>
    <w:rPr>
      <w:rFonts w:asciiTheme="minorBidi" w:eastAsiaTheme="majorEastAsia" w:hAnsiTheme="minorBidi" w:cstheme="minorBidi"/>
      <w:b/>
      <w:bCs/>
      <w:spacing w:val="-10"/>
      <w:kern w:val="28"/>
      <w:sz w:val="48"/>
      <w:szCs w:val="48"/>
      <w:lang w:eastAsia="en-US"/>
    </w:rPr>
  </w:style>
  <w:style w:type="paragraph" w:styleId="31">
    <w:name w:val="heading 3"/>
    <w:basedOn w:val="21"/>
    <w:next w:val="Norm"/>
    <w:link w:val="32"/>
    <w:uiPriority w:val="29"/>
    <w:locked/>
    <w:rsid w:val="004F49E7"/>
    <w:pPr>
      <w:numPr>
        <w:numId w:val="13"/>
      </w:numPr>
      <w:jc w:val="left"/>
      <w:outlineLvl w:val="2"/>
    </w:pPr>
    <w:rPr>
      <w:sz w:val="36"/>
      <w:szCs w:val="36"/>
      <w:lang w:eastAsia="he-IL"/>
    </w:rPr>
  </w:style>
  <w:style w:type="paragraph" w:styleId="41">
    <w:name w:val="heading 4"/>
    <w:basedOn w:val="21"/>
    <w:next w:val="a1"/>
    <w:link w:val="42"/>
    <w:uiPriority w:val="29"/>
    <w:locked/>
    <w:rsid w:val="004F49E7"/>
    <w:pPr>
      <w:numPr>
        <w:numId w:val="24"/>
      </w:numPr>
      <w:jc w:val="left"/>
      <w:outlineLvl w:val="3"/>
    </w:pPr>
    <w:rPr>
      <w:rFonts w:eastAsia="Arial"/>
      <w:sz w:val="30"/>
      <w:szCs w:val="30"/>
    </w:rPr>
  </w:style>
  <w:style w:type="paragraph" w:styleId="51">
    <w:name w:val="heading 5"/>
    <w:basedOn w:val="41"/>
    <w:next w:val="a1"/>
    <w:link w:val="52"/>
    <w:uiPriority w:val="22"/>
    <w:semiHidden/>
    <w:locked/>
    <w:rsid w:val="00282B02"/>
    <w:pPr>
      <w:outlineLvl w:val="4"/>
    </w:pPr>
  </w:style>
  <w:style w:type="paragraph" w:styleId="6">
    <w:name w:val="heading 6"/>
    <w:basedOn w:val="Norm"/>
    <w:next w:val="a1"/>
    <w:link w:val="60"/>
    <w:uiPriority w:val="33"/>
    <w:semiHidden/>
    <w:locked/>
    <w:rsid w:val="00282B02"/>
    <w:pPr>
      <w:numPr>
        <w:ilvl w:val="5"/>
        <w:numId w:val="12"/>
      </w:numPr>
      <w:outlineLvl w:val="5"/>
    </w:pPr>
  </w:style>
  <w:style w:type="paragraph" w:styleId="7">
    <w:name w:val="heading 7"/>
    <w:basedOn w:val="a1"/>
    <w:next w:val="a1"/>
    <w:link w:val="70"/>
    <w:uiPriority w:val="31"/>
    <w:semiHidden/>
    <w:locked/>
    <w:rsid w:val="00282B02"/>
    <w:pPr>
      <w:keepNext/>
      <w:keepLines/>
      <w:numPr>
        <w:ilvl w:val="6"/>
        <w:numId w:val="12"/>
      </w:numPr>
      <w:bidi w:val="0"/>
      <w:spacing w:before="40"/>
      <w:outlineLvl w:val="6"/>
    </w:pPr>
    <w:rPr>
      <w:rFonts w:asciiTheme="majorHAnsi" w:eastAsiaTheme="majorEastAsia" w:hAnsiTheme="majorHAnsi" w:cstheme="majorBidi"/>
      <w:i/>
      <w:iCs/>
      <w:color w:val="375623" w:themeColor="accent1" w:themeShade="7F"/>
    </w:rPr>
  </w:style>
  <w:style w:type="paragraph" w:styleId="8">
    <w:name w:val="heading 8"/>
    <w:basedOn w:val="Norm"/>
    <w:next w:val="Norm"/>
    <w:link w:val="80"/>
    <w:uiPriority w:val="31"/>
    <w:semiHidden/>
    <w:unhideWhenUsed/>
    <w:locked/>
    <w:rsid w:val="00282B02"/>
    <w:pPr>
      <w:keepNext/>
      <w:keepLines/>
      <w:numPr>
        <w:ilvl w:val="7"/>
        <w:numId w:val="12"/>
      </w:numPr>
      <w:bidi w:val="0"/>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uiPriority w:val="31"/>
    <w:semiHidden/>
    <w:unhideWhenUsed/>
    <w:qFormat/>
    <w:locked/>
    <w:rsid w:val="00282B02"/>
    <w:pPr>
      <w:keepNext/>
      <w:keepLines/>
      <w:numPr>
        <w:ilvl w:val="8"/>
        <w:numId w:val="12"/>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locked/>
    <w:rsid w:val="00282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basedOn w:val="a3"/>
    <w:link w:val="1"/>
    <w:uiPriority w:val="29"/>
    <w:rsid w:val="004F49E7"/>
    <w:rPr>
      <w:rFonts w:asciiTheme="minorBidi" w:eastAsiaTheme="majorEastAsia" w:hAnsiTheme="minorBidi" w:cs="Arial"/>
      <w:b/>
      <w:bCs/>
      <w:spacing w:val="-10"/>
      <w:kern w:val="28"/>
      <w:sz w:val="44"/>
      <w:szCs w:val="44"/>
    </w:rPr>
  </w:style>
  <w:style w:type="character" w:customStyle="1" w:styleId="22">
    <w:name w:val="כותרת 2 תו"/>
    <w:basedOn w:val="a3"/>
    <w:link w:val="21"/>
    <w:uiPriority w:val="29"/>
    <w:rsid w:val="00ED353F"/>
    <w:rPr>
      <w:rFonts w:asciiTheme="minorBidi" w:eastAsiaTheme="majorEastAsia" w:hAnsiTheme="minorBidi"/>
      <w:b/>
      <w:bCs/>
      <w:spacing w:val="-10"/>
      <w:kern w:val="28"/>
      <w:sz w:val="48"/>
      <w:szCs w:val="48"/>
    </w:rPr>
  </w:style>
  <w:style w:type="character" w:customStyle="1" w:styleId="32">
    <w:name w:val="כותרת 3 תו"/>
    <w:basedOn w:val="a3"/>
    <w:link w:val="31"/>
    <w:uiPriority w:val="29"/>
    <w:rsid w:val="004F49E7"/>
    <w:rPr>
      <w:rFonts w:asciiTheme="minorBidi" w:eastAsiaTheme="majorEastAsia" w:hAnsiTheme="minorBidi"/>
      <w:b/>
      <w:bCs/>
      <w:spacing w:val="-10"/>
      <w:kern w:val="28"/>
      <w:sz w:val="36"/>
      <w:szCs w:val="36"/>
      <w:lang w:eastAsia="he-IL"/>
    </w:rPr>
  </w:style>
  <w:style w:type="character" w:customStyle="1" w:styleId="42">
    <w:name w:val="כותרת 4 תו"/>
    <w:basedOn w:val="a3"/>
    <w:link w:val="41"/>
    <w:uiPriority w:val="29"/>
    <w:rsid w:val="004F49E7"/>
    <w:rPr>
      <w:rFonts w:asciiTheme="minorBidi" w:eastAsia="Arial" w:hAnsiTheme="minorBidi"/>
      <w:b/>
      <w:bCs/>
      <w:spacing w:val="-10"/>
      <w:kern w:val="28"/>
      <w:sz w:val="30"/>
      <w:szCs w:val="30"/>
    </w:rPr>
  </w:style>
  <w:style w:type="character" w:customStyle="1" w:styleId="52">
    <w:name w:val="כותרת 5 תו"/>
    <w:basedOn w:val="a3"/>
    <w:link w:val="51"/>
    <w:uiPriority w:val="22"/>
    <w:semiHidden/>
    <w:rsid w:val="00DE661E"/>
    <w:rPr>
      <w:rFonts w:ascii="Arial" w:hAnsi="Arial" w:cs="Arial"/>
    </w:rPr>
  </w:style>
  <w:style w:type="character" w:customStyle="1" w:styleId="60">
    <w:name w:val="כותרת 6 תו"/>
    <w:basedOn w:val="a3"/>
    <w:link w:val="6"/>
    <w:uiPriority w:val="33"/>
    <w:semiHidden/>
    <w:rsid w:val="00DE661E"/>
    <w:rPr>
      <w:rFonts w:ascii="Arial" w:hAnsi="Arial" w:cs="Arial"/>
    </w:rPr>
  </w:style>
  <w:style w:type="character" w:customStyle="1" w:styleId="70">
    <w:name w:val="כותרת 7 תו"/>
    <w:basedOn w:val="a3"/>
    <w:link w:val="7"/>
    <w:uiPriority w:val="31"/>
    <w:semiHidden/>
    <w:rsid w:val="00282B02"/>
    <w:rPr>
      <w:rFonts w:asciiTheme="majorHAnsi" w:eastAsiaTheme="majorEastAsia" w:hAnsiTheme="majorHAnsi" w:cstheme="majorBidi"/>
      <w:i/>
      <w:iCs/>
      <w:color w:val="375623" w:themeColor="accent1" w:themeShade="7F"/>
    </w:rPr>
  </w:style>
  <w:style w:type="character" w:customStyle="1" w:styleId="80">
    <w:name w:val="כותרת 8 תו"/>
    <w:basedOn w:val="a3"/>
    <w:link w:val="8"/>
    <w:uiPriority w:val="31"/>
    <w:semiHidden/>
    <w:rsid w:val="00282B02"/>
    <w:rPr>
      <w:rFonts w:asciiTheme="majorHAnsi" w:eastAsiaTheme="majorEastAsia" w:hAnsiTheme="majorHAnsi" w:cstheme="majorBidi"/>
      <w:color w:val="272727" w:themeColor="text1" w:themeTint="D8"/>
      <w:sz w:val="21"/>
      <w:szCs w:val="21"/>
    </w:rPr>
  </w:style>
  <w:style w:type="character" w:customStyle="1" w:styleId="90">
    <w:name w:val="כותרת 9 תו"/>
    <w:basedOn w:val="a3"/>
    <w:link w:val="9"/>
    <w:uiPriority w:val="31"/>
    <w:semiHidden/>
    <w:rsid w:val="00282B02"/>
    <w:rPr>
      <w:rFonts w:asciiTheme="majorHAnsi" w:eastAsiaTheme="majorEastAsia" w:hAnsiTheme="majorHAnsi" w:cstheme="majorBidi"/>
      <w:i/>
      <w:iCs/>
      <w:color w:val="272727" w:themeColor="text1" w:themeTint="D8"/>
      <w:sz w:val="21"/>
      <w:szCs w:val="21"/>
    </w:rPr>
  </w:style>
  <w:style w:type="paragraph" w:styleId="a7">
    <w:name w:val="caption"/>
    <w:basedOn w:val="a1"/>
    <w:next w:val="a1"/>
    <w:uiPriority w:val="35"/>
    <w:semiHidden/>
    <w:unhideWhenUsed/>
    <w:qFormat/>
    <w:locked/>
    <w:rsid w:val="00282B02"/>
    <w:pPr>
      <w:bidi w:val="0"/>
      <w:spacing w:after="200"/>
    </w:pPr>
    <w:rPr>
      <w:i/>
      <w:iCs/>
      <w:color w:val="62A39F" w:themeColor="text2"/>
      <w:sz w:val="18"/>
      <w:szCs w:val="18"/>
    </w:rPr>
  </w:style>
  <w:style w:type="paragraph" w:customStyle="1" w:styleId="Numer2">
    <w:name w:val="Numer2"/>
    <w:next w:val="Field05"/>
    <w:uiPriority w:val="3"/>
    <w:rsid w:val="00162989"/>
    <w:pPr>
      <w:numPr>
        <w:ilvl w:val="1"/>
        <w:numId w:val="13"/>
      </w:numPr>
      <w:spacing w:line="300" w:lineRule="auto"/>
      <w:jc w:val="both"/>
    </w:pPr>
    <w:rPr>
      <w:rFonts w:ascii="Arial" w:hAnsi="Arial" w:cs="Arial"/>
      <w:sz w:val="24"/>
      <w:szCs w:val="24"/>
      <w:lang w:eastAsia="he-IL"/>
    </w:rPr>
  </w:style>
  <w:style w:type="paragraph" w:customStyle="1" w:styleId="Numer1">
    <w:name w:val="Numer1"/>
    <w:basedOn w:val="a1"/>
    <w:next w:val="Norm"/>
    <w:uiPriority w:val="3"/>
    <w:rsid w:val="00162989"/>
    <w:pPr>
      <w:widowControl w:val="0"/>
      <w:spacing w:line="300" w:lineRule="auto"/>
      <w:ind w:left="567" w:hanging="567"/>
      <w:contextualSpacing/>
    </w:pPr>
    <w:rPr>
      <w:b/>
      <w:bCs/>
      <w:color w:val="002060"/>
      <w:sz w:val="28"/>
      <w:szCs w:val="28"/>
    </w:rPr>
  </w:style>
  <w:style w:type="paragraph" w:styleId="a8">
    <w:name w:val="Subtitle"/>
    <w:basedOn w:val="a1"/>
    <w:next w:val="a1"/>
    <w:link w:val="a9"/>
    <w:uiPriority w:val="26"/>
    <w:semiHidden/>
    <w:locked/>
    <w:rsid w:val="00282B02"/>
    <w:pPr>
      <w:numPr>
        <w:ilvl w:val="1"/>
      </w:numPr>
      <w:bidi w:val="0"/>
    </w:pPr>
    <w:rPr>
      <w:rFonts w:eastAsiaTheme="minorEastAsia"/>
      <w:color w:val="5A5A5A" w:themeColor="text1" w:themeTint="A5"/>
      <w:spacing w:val="15"/>
    </w:rPr>
  </w:style>
  <w:style w:type="character" w:customStyle="1" w:styleId="a9">
    <w:name w:val="כותרת משנה תו"/>
    <w:basedOn w:val="a3"/>
    <w:link w:val="a8"/>
    <w:uiPriority w:val="26"/>
    <w:semiHidden/>
    <w:rsid w:val="00DE661E"/>
    <w:rPr>
      <w:rFonts w:ascii="Arial" w:eastAsiaTheme="minorEastAsia" w:hAnsi="Arial" w:cs="Arial"/>
      <w:color w:val="5A5A5A" w:themeColor="text1" w:themeTint="A5"/>
      <w:spacing w:val="15"/>
    </w:rPr>
  </w:style>
  <w:style w:type="character" w:styleId="aa">
    <w:name w:val="Strong"/>
    <w:basedOn w:val="a3"/>
    <w:uiPriority w:val="29"/>
    <w:semiHidden/>
    <w:locked/>
    <w:rsid w:val="00282B02"/>
    <w:rPr>
      <w:b/>
      <w:bCs/>
    </w:rPr>
  </w:style>
  <w:style w:type="character" w:styleId="ab">
    <w:name w:val="Emphasis"/>
    <w:basedOn w:val="a3"/>
    <w:uiPriority w:val="31"/>
    <w:semiHidden/>
    <w:locked/>
    <w:rsid w:val="00282B02"/>
    <w:rPr>
      <w:i/>
      <w:iCs/>
    </w:rPr>
  </w:style>
  <w:style w:type="paragraph" w:styleId="ac">
    <w:name w:val="No Spacing"/>
    <w:uiPriority w:val="22"/>
    <w:semiHidden/>
    <w:locked/>
    <w:rsid w:val="00282B02"/>
  </w:style>
  <w:style w:type="paragraph" w:styleId="ad">
    <w:name w:val="Quote"/>
    <w:basedOn w:val="a1"/>
    <w:next w:val="a1"/>
    <w:link w:val="ae"/>
    <w:uiPriority w:val="31"/>
    <w:semiHidden/>
    <w:locked/>
    <w:rsid w:val="00282B02"/>
    <w:pPr>
      <w:bidi w:val="0"/>
      <w:spacing w:before="200"/>
      <w:ind w:left="864" w:right="864"/>
      <w:jc w:val="center"/>
    </w:pPr>
    <w:rPr>
      <w:i/>
      <w:iCs/>
      <w:color w:val="404040" w:themeColor="text1" w:themeTint="BF"/>
    </w:rPr>
  </w:style>
  <w:style w:type="character" w:customStyle="1" w:styleId="ae">
    <w:name w:val="ציטוט תו"/>
    <w:basedOn w:val="a3"/>
    <w:link w:val="ad"/>
    <w:uiPriority w:val="31"/>
    <w:semiHidden/>
    <w:rsid w:val="00DE661E"/>
    <w:rPr>
      <w:rFonts w:ascii="Arial" w:hAnsi="Arial" w:cs="Arial"/>
      <w:i/>
      <w:iCs/>
      <w:color w:val="404040" w:themeColor="text1" w:themeTint="BF"/>
    </w:rPr>
  </w:style>
  <w:style w:type="paragraph" w:styleId="af">
    <w:name w:val="Intense Quote"/>
    <w:basedOn w:val="a1"/>
    <w:next w:val="a1"/>
    <w:link w:val="af0"/>
    <w:uiPriority w:val="32"/>
    <w:semiHidden/>
    <w:locked/>
    <w:rsid w:val="00282B02"/>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af0">
    <w:name w:val="ציטוט חזק תו"/>
    <w:basedOn w:val="a3"/>
    <w:link w:val="af"/>
    <w:uiPriority w:val="32"/>
    <w:semiHidden/>
    <w:rsid w:val="00DE661E"/>
    <w:rPr>
      <w:rFonts w:ascii="Arial" w:hAnsi="Arial" w:cs="Arial"/>
      <w:i/>
      <w:iCs/>
      <w:color w:val="70AD47" w:themeColor="accent1"/>
    </w:rPr>
  </w:style>
  <w:style w:type="character" w:styleId="af1">
    <w:name w:val="Subtle Emphasis"/>
    <w:basedOn w:val="a3"/>
    <w:uiPriority w:val="26"/>
    <w:semiHidden/>
    <w:locked/>
    <w:rsid w:val="00282B02"/>
    <w:rPr>
      <w:i/>
      <w:iCs/>
      <w:color w:val="404040" w:themeColor="text1" w:themeTint="BF"/>
    </w:rPr>
  </w:style>
  <w:style w:type="character" w:styleId="af2">
    <w:name w:val="Intense Emphasis"/>
    <w:basedOn w:val="a3"/>
    <w:uiPriority w:val="28"/>
    <w:semiHidden/>
    <w:locked/>
    <w:rsid w:val="00282B02"/>
    <w:rPr>
      <w:i/>
      <w:iCs/>
      <w:color w:val="70AD47" w:themeColor="accent1"/>
    </w:rPr>
  </w:style>
  <w:style w:type="character" w:styleId="af3">
    <w:name w:val="Subtle Reference"/>
    <w:basedOn w:val="a3"/>
    <w:uiPriority w:val="31"/>
    <w:semiHidden/>
    <w:locked/>
    <w:rsid w:val="00282B02"/>
    <w:rPr>
      <w:smallCaps/>
      <w:color w:val="5A5A5A" w:themeColor="text1" w:themeTint="A5"/>
    </w:rPr>
  </w:style>
  <w:style w:type="character" w:styleId="af4">
    <w:name w:val="Intense Reference"/>
    <w:basedOn w:val="a3"/>
    <w:uiPriority w:val="32"/>
    <w:semiHidden/>
    <w:locked/>
    <w:rsid w:val="00282B02"/>
    <w:rPr>
      <w:b/>
      <w:bCs/>
      <w:smallCaps/>
      <w:color w:val="70AD47" w:themeColor="accent1"/>
      <w:spacing w:val="5"/>
    </w:rPr>
  </w:style>
  <w:style w:type="character" w:styleId="af5">
    <w:name w:val="Book Title"/>
    <w:basedOn w:val="a3"/>
    <w:uiPriority w:val="33"/>
    <w:semiHidden/>
    <w:locked/>
    <w:rsid w:val="00282B02"/>
    <w:rPr>
      <w:b/>
      <w:bCs/>
      <w:i/>
      <w:iCs/>
      <w:spacing w:val="5"/>
    </w:rPr>
  </w:style>
  <w:style w:type="paragraph" w:styleId="af6">
    <w:name w:val="TOC Heading"/>
    <w:basedOn w:val="1"/>
    <w:next w:val="a1"/>
    <w:uiPriority w:val="39"/>
    <w:semiHidden/>
    <w:unhideWhenUsed/>
    <w:qFormat/>
    <w:locked/>
    <w:rsid w:val="00282B02"/>
    <w:pPr>
      <w:framePr w:wrap="around" w:hAnchor="text"/>
      <w:outlineLvl w:val="9"/>
    </w:pPr>
  </w:style>
  <w:style w:type="paragraph" w:customStyle="1" w:styleId="Norm">
    <w:name w:val="Norm"/>
    <w:link w:val="NormChar"/>
    <w:qFormat/>
    <w:locked/>
    <w:rsid w:val="00282B02"/>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25"/>
    <w:qFormat/>
    <w:locked/>
    <w:rsid w:val="00282B02"/>
    <w:pPr>
      <w:numPr>
        <w:numId w:val="1"/>
      </w:numPr>
    </w:pPr>
    <w:rPr>
      <w:lang w:eastAsia="he-IL"/>
    </w:rPr>
  </w:style>
  <w:style w:type="paragraph" w:styleId="af7">
    <w:name w:val="List Paragraph"/>
    <w:aliases w:val="LP1,List Paragraph_0,List Paragraph_1"/>
    <w:basedOn w:val="a1"/>
    <w:link w:val="af8"/>
    <w:uiPriority w:val="34"/>
    <w:qFormat/>
    <w:locked/>
    <w:rsid w:val="00065872"/>
    <w:pPr>
      <w:ind w:left="794"/>
    </w:pPr>
  </w:style>
  <w:style w:type="paragraph" w:styleId="TOC1">
    <w:name w:val="toc 1"/>
    <w:basedOn w:val="Norm"/>
    <w:next w:val="Norm"/>
    <w:uiPriority w:val="34"/>
    <w:locked/>
    <w:rsid w:val="00282B02"/>
    <w:pPr>
      <w:tabs>
        <w:tab w:val="clear" w:pos="397"/>
        <w:tab w:val="clear" w:pos="794"/>
        <w:tab w:val="clear" w:pos="1191"/>
        <w:tab w:val="clear" w:pos="1588"/>
        <w:tab w:val="clear" w:pos="1985"/>
        <w:tab w:val="clear" w:pos="2381"/>
        <w:tab w:val="clear" w:pos="2778"/>
        <w:tab w:val="left" w:pos="284"/>
        <w:tab w:val="left" w:pos="1077"/>
      </w:tabs>
      <w:spacing w:after="60"/>
      <w:ind w:left="397"/>
      <w:contextualSpacing w:val="0"/>
    </w:pPr>
    <w:rPr>
      <w:rFonts w:eastAsiaTheme="minorEastAsia"/>
      <w:b/>
      <w:bCs/>
      <w:noProof/>
      <w:color w:val="002060"/>
      <w:sz w:val="28"/>
      <w:szCs w:val="28"/>
    </w:rPr>
  </w:style>
  <w:style w:type="paragraph" w:styleId="TOC2">
    <w:name w:val="toc 2"/>
    <w:basedOn w:val="TOC3"/>
    <w:next w:val="Norm"/>
    <w:uiPriority w:val="34"/>
    <w:locked/>
    <w:rsid w:val="00282B02"/>
    <w:rPr>
      <w:rFonts w:asciiTheme="minorBidi" w:hAnsiTheme="minorBidi" w:cstheme="minorBidi"/>
      <w:color w:val="002060"/>
      <w:sz w:val="22"/>
      <w:szCs w:val="22"/>
    </w:rPr>
  </w:style>
  <w:style w:type="character" w:styleId="Hyperlink">
    <w:name w:val="Hyperlink"/>
    <w:uiPriority w:val="99"/>
    <w:unhideWhenUsed/>
    <w:locked/>
    <w:rsid w:val="00282B02"/>
    <w:rPr>
      <w:rFonts w:ascii="Arial" w:hAnsi="Arial" w:cs="Arial"/>
      <w:b/>
      <w:bCs/>
      <w:iCs w:val="0"/>
      <w:caps w:val="0"/>
      <w:smallCaps w:val="0"/>
      <w:strike w:val="0"/>
      <w:dstrike w:val="0"/>
      <w:vanish w:val="0"/>
      <w:color w:val="1F4E79" w:themeColor="accent3" w:themeShade="80"/>
      <w:sz w:val="20"/>
      <w:szCs w:val="20"/>
      <w:u w:val="none"/>
      <w:vertAlign w:val="baseline"/>
    </w:rPr>
  </w:style>
  <w:style w:type="paragraph" w:styleId="TOC3">
    <w:name w:val="toc 3"/>
    <w:basedOn w:val="a1"/>
    <w:next w:val="Norm"/>
    <w:uiPriority w:val="34"/>
    <w:locked/>
    <w:rsid w:val="00282B02"/>
    <w:pPr>
      <w:tabs>
        <w:tab w:val="left" w:pos="397"/>
        <w:tab w:val="left" w:pos="1191"/>
      </w:tabs>
      <w:ind w:left="397"/>
      <w:contextualSpacing/>
    </w:pPr>
    <w:rPr>
      <w:rFonts w:eastAsiaTheme="minorEastAsia"/>
      <w:noProof/>
      <w:color w:val="20394D" w:themeColor="accent2" w:themeShade="40"/>
      <w:sz w:val="20"/>
      <w:szCs w:val="20"/>
    </w:rPr>
  </w:style>
  <w:style w:type="character" w:styleId="af9">
    <w:name w:val="Placeholder Text"/>
    <w:basedOn w:val="a3"/>
    <w:uiPriority w:val="99"/>
    <w:semiHidden/>
    <w:locked/>
    <w:rsid w:val="00282B02"/>
    <w:rPr>
      <w:color w:val="808080"/>
    </w:rPr>
  </w:style>
  <w:style w:type="paragraph" w:customStyle="1" w:styleId="Numer3">
    <w:name w:val="Numer3"/>
    <w:next w:val="Field05"/>
    <w:uiPriority w:val="3"/>
    <w:rsid w:val="00BF212E"/>
    <w:pPr>
      <w:numPr>
        <w:ilvl w:val="2"/>
        <w:numId w:val="13"/>
      </w:numPr>
      <w:spacing w:line="300" w:lineRule="auto"/>
      <w:jc w:val="both"/>
    </w:pPr>
    <w:rPr>
      <w:rFonts w:ascii="Arial" w:hAnsi="Arial" w:cs="Arial"/>
      <w:sz w:val="24"/>
      <w:szCs w:val="24"/>
      <w:lang w:eastAsia="he-IL"/>
    </w:rPr>
  </w:style>
  <w:style w:type="paragraph" w:styleId="afa">
    <w:name w:val="List"/>
    <w:basedOn w:val="a1"/>
    <w:uiPriority w:val="99"/>
    <w:semiHidden/>
    <w:unhideWhenUsed/>
    <w:locked/>
    <w:rsid w:val="00282B02"/>
    <w:pPr>
      <w:ind w:left="397" w:hanging="397"/>
    </w:pPr>
  </w:style>
  <w:style w:type="paragraph" w:styleId="afb">
    <w:name w:val="Balloon Text"/>
    <w:basedOn w:val="a1"/>
    <w:link w:val="afc"/>
    <w:uiPriority w:val="99"/>
    <w:semiHidden/>
    <w:unhideWhenUsed/>
    <w:locked/>
    <w:rsid w:val="00282B02"/>
    <w:rPr>
      <w:rFonts w:ascii="Segoe UI" w:hAnsi="Segoe UI" w:cs="Segoe UI"/>
      <w:sz w:val="18"/>
      <w:szCs w:val="18"/>
    </w:rPr>
  </w:style>
  <w:style w:type="character" w:customStyle="1" w:styleId="afc">
    <w:name w:val="טקסט בלונים תו"/>
    <w:basedOn w:val="a3"/>
    <w:link w:val="afb"/>
    <w:uiPriority w:val="99"/>
    <w:semiHidden/>
    <w:rsid w:val="00282B02"/>
    <w:rPr>
      <w:rFonts w:ascii="Segoe UI" w:hAnsi="Segoe UI" w:cs="Segoe UI"/>
      <w:sz w:val="18"/>
      <w:szCs w:val="18"/>
    </w:rPr>
  </w:style>
  <w:style w:type="paragraph" w:styleId="23">
    <w:name w:val="List 2"/>
    <w:basedOn w:val="a1"/>
    <w:uiPriority w:val="99"/>
    <w:semiHidden/>
    <w:unhideWhenUsed/>
    <w:locked/>
    <w:rsid w:val="00282B02"/>
    <w:pPr>
      <w:ind w:left="794" w:hanging="397"/>
    </w:pPr>
  </w:style>
  <w:style w:type="paragraph" w:styleId="33">
    <w:name w:val="List 3"/>
    <w:basedOn w:val="a1"/>
    <w:uiPriority w:val="99"/>
    <w:semiHidden/>
    <w:unhideWhenUsed/>
    <w:locked/>
    <w:rsid w:val="00282B02"/>
    <w:pPr>
      <w:ind w:left="1191" w:hanging="397"/>
    </w:pPr>
  </w:style>
  <w:style w:type="paragraph" w:styleId="afd">
    <w:name w:val="endnote text"/>
    <w:basedOn w:val="a1"/>
    <w:link w:val="afe"/>
    <w:uiPriority w:val="99"/>
    <w:semiHidden/>
    <w:unhideWhenUsed/>
    <w:locked/>
    <w:rsid w:val="00282B02"/>
    <w:rPr>
      <w:sz w:val="20"/>
      <w:szCs w:val="20"/>
    </w:rPr>
  </w:style>
  <w:style w:type="character" w:customStyle="1" w:styleId="afe">
    <w:name w:val="טקסט הערת סיום תו"/>
    <w:basedOn w:val="a3"/>
    <w:link w:val="afd"/>
    <w:uiPriority w:val="99"/>
    <w:semiHidden/>
    <w:rsid w:val="00282B02"/>
    <w:rPr>
      <w:rFonts w:ascii="Arial" w:hAnsi="Arial" w:cs="Arial"/>
      <w:sz w:val="20"/>
      <w:szCs w:val="20"/>
    </w:rPr>
  </w:style>
  <w:style w:type="character" w:styleId="aff">
    <w:name w:val="endnote reference"/>
    <w:basedOn w:val="a3"/>
    <w:uiPriority w:val="99"/>
    <w:semiHidden/>
    <w:unhideWhenUsed/>
    <w:locked/>
    <w:rsid w:val="00282B02"/>
    <w:rPr>
      <w:vertAlign w:val="superscript"/>
    </w:rPr>
  </w:style>
  <w:style w:type="paragraph" w:styleId="43">
    <w:name w:val="List 4"/>
    <w:basedOn w:val="a1"/>
    <w:uiPriority w:val="99"/>
    <w:semiHidden/>
    <w:unhideWhenUsed/>
    <w:locked/>
    <w:rsid w:val="00282B02"/>
    <w:pPr>
      <w:ind w:left="1588" w:hanging="397"/>
    </w:pPr>
  </w:style>
  <w:style w:type="paragraph" w:styleId="53">
    <w:name w:val="List 5"/>
    <w:basedOn w:val="a1"/>
    <w:uiPriority w:val="99"/>
    <w:semiHidden/>
    <w:unhideWhenUsed/>
    <w:locked/>
    <w:rsid w:val="00282B02"/>
    <w:pPr>
      <w:ind w:left="1985" w:hanging="397"/>
    </w:pPr>
  </w:style>
  <w:style w:type="paragraph" w:styleId="a0">
    <w:name w:val="List Bullet"/>
    <w:basedOn w:val="a1"/>
    <w:uiPriority w:val="99"/>
    <w:semiHidden/>
    <w:unhideWhenUsed/>
    <w:locked/>
    <w:rsid w:val="00282B02"/>
    <w:pPr>
      <w:numPr>
        <w:numId w:val="2"/>
      </w:numPr>
      <w:ind w:left="397" w:hanging="397"/>
    </w:pPr>
  </w:style>
  <w:style w:type="paragraph" w:styleId="20">
    <w:name w:val="List Bullet 2"/>
    <w:basedOn w:val="a1"/>
    <w:uiPriority w:val="99"/>
    <w:semiHidden/>
    <w:unhideWhenUsed/>
    <w:locked/>
    <w:rsid w:val="00282B02"/>
    <w:pPr>
      <w:numPr>
        <w:numId w:val="3"/>
      </w:numPr>
      <w:ind w:left="794" w:hanging="397"/>
    </w:pPr>
  </w:style>
  <w:style w:type="paragraph" w:styleId="30">
    <w:name w:val="List Bullet 3"/>
    <w:basedOn w:val="a1"/>
    <w:uiPriority w:val="99"/>
    <w:semiHidden/>
    <w:unhideWhenUsed/>
    <w:locked/>
    <w:rsid w:val="00282B02"/>
    <w:pPr>
      <w:numPr>
        <w:numId w:val="4"/>
      </w:numPr>
      <w:ind w:left="1191" w:hanging="397"/>
    </w:pPr>
  </w:style>
  <w:style w:type="paragraph" w:styleId="40">
    <w:name w:val="List Bullet 4"/>
    <w:basedOn w:val="a1"/>
    <w:uiPriority w:val="99"/>
    <w:semiHidden/>
    <w:unhideWhenUsed/>
    <w:locked/>
    <w:rsid w:val="00282B02"/>
    <w:pPr>
      <w:numPr>
        <w:numId w:val="5"/>
      </w:numPr>
      <w:ind w:left="1588" w:hanging="397"/>
    </w:pPr>
  </w:style>
  <w:style w:type="paragraph" w:styleId="50">
    <w:name w:val="List Bullet 5"/>
    <w:basedOn w:val="a1"/>
    <w:uiPriority w:val="99"/>
    <w:semiHidden/>
    <w:unhideWhenUsed/>
    <w:locked/>
    <w:rsid w:val="00282B02"/>
    <w:pPr>
      <w:numPr>
        <w:numId w:val="6"/>
      </w:numPr>
      <w:ind w:left="1985" w:hanging="397"/>
    </w:pPr>
  </w:style>
  <w:style w:type="paragraph" w:styleId="aff0">
    <w:name w:val="List Continue"/>
    <w:basedOn w:val="a1"/>
    <w:uiPriority w:val="99"/>
    <w:semiHidden/>
    <w:unhideWhenUsed/>
    <w:locked/>
    <w:rsid w:val="00282B02"/>
    <w:pPr>
      <w:spacing w:after="120"/>
      <w:ind w:left="397"/>
    </w:pPr>
  </w:style>
  <w:style w:type="paragraph" w:styleId="a">
    <w:name w:val="List Number"/>
    <w:basedOn w:val="a1"/>
    <w:uiPriority w:val="99"/>
    <w:semiHidden/>
    <w:unhideWhenUsed/>
    <w:locked/>
    <w:rsid w:val="00282B02"/>
    <w:pPr>
      <w:numPr>
        <w:numId w:val="7"/>
      </w:numPr>
      <w:ind w:left="397" w:hanging="397"/>
    </w:pPr>
  </w:style>
  <w:style w:type="paragraph" w:styleId="2">
    <w:name w:val="List Number 2"/>
    <w:basedOn w:val="a1"/>
    <w:uiPriority w:val="99"/>
    <w:semiHidden/>
    <w:unhideWhenUsed/>
    <w:locked/>
    <w:rsid w:val="00282B02"/>
    <w:pPr>
      <w:numPr>
        <w:numId w:val="8"/>
      </w:numPr>
      <w:ind w:left="794" w:hanging="397"/>
    </w:pPr>
  </w:style>
  <w:style w:type="paragraph" w:styleId="3">
    <w:name w:val="List Number 3"/>
    <w:basedOn w:val="a1"/>
    <w:uiPriority w:val="99"/>
    <w:semiHidden/>
    <w:unhideWhenUsed/>
    <w:locked/>
    <w:rsid w:val="00282B02"/>
    <w:pPr>
      <w:numPr>
        <w:numId w:val="9"/>
      </w:numPr>
      <w:ind w:left="1191" w:hanging="397"/>
    </w:pPr>
  </w:style>
  <w:style w:type="paragraph" w:styleId="4">
    <w:name w:val="List Number 4"/>
    <w:basedOn w:val="a1"/>
    <w:uiPriority w:val="99"/>
    <w:semiHidden/>
    <w:unhideWhenUsed/>
    <w:locked/>
    <w:rsid w:val="00282B02"/>
    <w:pPr>
      <w:numPr>
        <w:numId w:val="10"/>
      </w:numPr>
      <w:ind w:left="1588" w:hanging="397"/>
    </w:pPr>
  </w:style>
  <w:style w:type="paragraph" w:styleId="5">
    <w:name w:val="List Number 5"/>
    <w:basedOn w:val="a1"/>
    <w:uiPriority w:val="99"/>
    <w:semiHidden/>
    <w:unhideWhenUsed/>
    <w:locked/>
    <w:rsid w:val="00282B02"/>
    <w:pPr>
      <w:numPr>
        <w:numId w:val="11"/>
      </w:numPr>
      <w:ind w:left="1985" w:hanging="397"/>
    </w:pPr>
  </w:style>
  <w:style w:type="table" w:customStyle="1" w:styleId="TableGrid1">
    <w:name w:val="Table Grid1"/>
    <w:basedOn w:val="a4"/>
    <w:next w:val="a6"/>
    <w:uiPriority w:val="39"/>
    <w:rsid w:val="00282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4"/>
    <w:next w:val="a6"/>
    <w:uiPriority w:val="39"/>
    <w:rsid w:val="00282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4"/>
    <w:next w:val="a6"/>
    <w:uiPriority w:val="39"/>
    <w:rsid w:val="00282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11">
    <w:name w:val="Field11"/>
    <w:basedOn w:val="a3"/>
    <w:uiPriority w:val="17"/>
    <w:rsid w:val="00282B02"/>
    <w:rPr>
      <w:rFonts w:asciiTheme="minorBidi" w:hAnsiTheme="minorBidi"/>
      <w:color w:val="auto"/>
      <w:sz w:val="22"/>
    </w:rPr>
  </w:style>
  <w:style w:type="paragraph" w:customStyle="1" w:styleId="Field05">
    <w:name w:val="Field05"/>
    <w:next w:val="Norm"/>
    <w:uiPriority w:val="17"/>
    <w:rsid w:val="00282B02"/>
    <w:rPr>
      <w:rFonts w:ascii="Arial" w:hAnsi="Arial" w:cs="Arial"/>
      <w:noProof/>
      <w:color w:val="595959" w:themeColor="text1" w:themeTint="A6"/>
      <w:sz w:val="10"/>
      <w:szCs w:val="10"/>
    </w:rPr>
  </w:style>
  <w:style w:type="character" w:customStyle="1" w:styleId="NormChar">
    <w:name w:val="Norm Char"/>
    <w:basedOn w:val="a3"/>
    <w:link w:val="Norm"/>
    <w:rsid w:val="00282B02"/>
    <w:rPr>
      <w:rFonts w:ascii="Arial" w:hAnsi="Arial" w:cs="Arial"/>
    </w:rPr>
  </w:style>
  <w:style w:type="paragraph" w:customStyle="1" w:styleId="Subtitle1">
    <w:name w:val="Subtitle1"/>
    <w:uiPriority w:val="35"/>
    <w:rsid w:val="008314C7"/>
    <w:pPr>
      <w:jc w:val="center"/>
    </w:pPr>
    <w:rPr>
      <w:rFonts w:asciiTheme="minorBidi" w:hAnsiTheme="minorBidi"/>
      <w:b/>
      <w:bCs/>
      <w:noProof/>
      <w:sz w:val="36"/>
      <w:szCs w:val="36"/>
      <w:lang w:eastAsia="he-IL"/>
    </w:rPr>
  </w:style>
  <w:style w:type="paragraph" w:customStyle="1" w:styleId="MainTitle">
    <w:name w:val="MainTitle"/>
    <w:uiPriority w:val="34"/>
    <w:rsid w:val="00204792"/>
    <w:pPr>
      <w:jc w:val="center"/>
    </w:pPr>
    <w:rPr>
      <w:rFonts w:asciiTheme="minorBidi" w:eastAsia="Arial" w:hAnsiTheme="minorBidi" w:cs="Arial"/>
      <w:b/>
      <w:bCs/>
      <w:color w:val="FFFFFF" w:themeColor="background1"/>
      <w:sz w:val="40"/>
      <w:szCs w:val="40"/>
      <w:lang w:eastAsia="he-IL"/>
    </w:rPr>
  </w:style>
  <w:style w:type="paragraph" w:customStyle="1" w:styleId="NormIndent1">
    <w:name w:val="Norm_Indent1"/>
    <w:basedOn w:val="Norm"/>
    <w:next w:val="Field05"/>
    <w:uiPriority w:val="7"/>
    <w:rsid w:val="003F683C"/>
    <w:pPr>
      <w:spacing w:line="300" w:lineRule="auto"/>
      <w:ind w:left="567"/>
      <w:jc w:val="both"/>
    </w:pPr>
    <w:rPr>
      <w:sz w:val="24"/>
      <w:szCs w:val="24"/>
      <w:lang w:eastAsia="he-IL"/>
    </w:rPr>
  </w:style>
  <w:style w:type="paragraph" w:customStyle="1" w:styleId="Numer2BOLD">
    <w:name w:val="Numer2_BOLD"/>
    <w:basedOn w:val="Numer2"/>
    <w:next w:val="Field05"/>
    <w:uiPriority w:val="5"/>
    <w:rsid w:val="00706C52"/>
    <w:rPr>
      <w:b/>
      <w:bCs/>
    </w:rPr>
  </w:style>
  <w:style w:type="paragraph" w:customStyle="1" w:styleId="NormIndent2">
    <w:name w:val="Norm_Indent2"/>
    <w:next w:val="Field05"/>
    <w:uiPriority w:val="7"/>
    <w:rsid w:val="003F683C"/>
    <w:pPr>
      <w:spacing w:line="300" w:lineRule="auto"/>
      <w:ind w:left="1418"/>
      <w:jc w:val="both"/>
    </w:pPr>
    <w:rPr>
      <w:rFonts w:ascii="Arial" w:hAnsi="Arial" w:cs="Arial"/>
      <w:sz w:val="24"/>
      <w:szCs w:val="24"/>
      <w:lang w:eastAsia="he-IL"/>
    </w:rPr>
  </w:style>
  <w:style w:type="paragraph" w:customStyle="1" w:styleId="Numer4">
    <w:name w:val="Numer4"/>
    <w:next w:val="Field05"/>
    <w:uiPriority w:val="3"/>
    <w:rsid w:val="00065872"/>
    <w:pPr>
      <w:numPr>
        <w:ilvl w:val="3"/>
        <w:numId w:val="13"/>
      </w:numPr>
      <w:spacing w:line="300" w:lineRule="auto"/>
      <w:ind w:left="6946"/>
      <w:jc w:val="both"/>
    </w:pPr>
    <w:rPr>
      <w:rFonts w:ascii="Arial" w:hAnsi="Arial" w:cs="Arial"/>
      <w:sz w:val="24"/>
      <w:szCs w:val="24"/>
      <w:lang w:eastAsia="he-IL"/>
    </w:rPr>
  </w:style>
  <w:style w:type="numbering" w:customStyle="1" w:styleId="Alpha">
    <w:name w:val="Alpha"/>
    <w:uiPriority w:val="99"/>
    <w:rsid w:val="00856AF3"/>
    <w:pPr>
      <w:numPr>
        <w:numId w:val="15"/>
      </w:numPr>
    </w:pPr>
  </w:style>
  <w:style w:type="paragraph" w:customStyle="1" w:styleId="NormIndent4">
    <w:name w:val="Norm_Indent4"/>
    <w:basedOn w:val="NormIndent3"/>
    <w:next w:val="Norm"/>
    <w:uiPriority w:val="7"/>
    <w:rsid w:val="00AE1362"/>
    <w:pPr>
      <w:ind w:left="3402"/>
    </w:pPr>
  </w:style>
  <w:style w:type="paragraph" w:customStyle="1" w:styleId="Numer3BOLD">
    <w:name w:val="Numer3_BOLD"/>
    <w:basedOn w:val="Numer3"/>
    <w:next w:val="Field05"/>
    <w:uiPriority w:val="5"/>
    <w:rsid w:val="002B43B6"/>
    <w:pPr>
      <w:contextualSpacing/>
    </w:pPr>
    <w:rPr>
      <w:b/>
      <w:bCs/>
    </w:rPr>
  </w:style>
  <w:style w:type="paragraph" w:customStyle="1" w:styleId="Numer4BOLD">
    <w:name w:val="Numer4_BOLD"/>
    <w:basedOn w:val="Numer4"/>
    <w:uiPriority w:val="5"/>
    <w:rsid w:val="005C6827"/>
    <w:rPr>
      <w:b/>
      <w:bCs/>
    </w:rPr>
  </w:style>
  <w:style w:type="character" w:customStyle="1" w:styleId="11">
    <w:name w:val="אזכור לא מזוהה1"/>
    <w:basedOn w:val="a3"/>
    <w:uiPriority w:val="99"/>
    <w:semiHidden/>
    <w:unhideWhenUsed/>
    <w:rsid w:val="008B2289"/>
    <w:rPr>
      <w:color w:val="605E5C"/>
      <w:shd w:val="clear" w:color="auto" w:fill="E1DFDD"/>
    </w:rPr>
  </w:style>
  <w:style w:type="character" w:styleId="FollowedHyperlink">
    <w:name w:val="FollowedHyperlink"/>
    <w:basedOn w:val="a3"/>
    <w:uiPriority w:val="99"/>
    <w:semiHidden/>
    <w:unhideWhenUsed/>
    <w:locked/>
    <w:rsid w:val="008B2289"/>
    <w:rPr>
      <w:color w:val="954F72" w:themeColor="followedHyperlink"/>
      <w:u w:val="single"/>
    </w:rPr>
  </w:style>
  <w:style w:type="paragraph" w:customStyle="1" w:styleId="NormIndent3">
    <w:name w:val="Norm_Indent3"/>
    <w:basedOn w:val="Numer2"/>
    <w:next w:val="Field05"/>
    <w:uiPriority w:val="7"/>
    <w:rsid w:val="00A42A1C"/>
    <w:pPr>
      <w:numPr>
        <w:ilvl w:val="0"/>
        <w:numId w:val="0"/>
      </w:numPr>
      <w:ind w:left="567"/>
      <w:jc w:val="center"/>
    </w:pPr>
    <w:rPr>
      <w:b/>
      <w:bCs/>
      <w:sz w:val="28"/>
      <w:szCs w:val="28"/>
    </w:rPr>
  </w:style>
  <w:style w:type="character" w:styleId="aff1">
    <w:name w:val="annotation reference"/>
    <w:basedOn w:val="a3"/>
    <w:uiPriority w:val="99"/>
    <w:semiHidden/>
    <w:unhideWhenUsed/>
    <w:locked/>
    <w:rsid w:val="00AE1362"/>
    <w:rPr>
      <w:sz w:val="16"/>
      <w:szCs w:val="16"/>
    </w:rPr>
  </w:style>
  <w:style w:type="paragraph" w:styleId="aff2">
    <w:name w:val="annotation text"/>
    <w:basedOn w:val="a1"/>
    <w:link w:val="aff3"/>
    <w:uiPriority w:val="99"/>
    <w:unhideWhenUsed/>
    <w:locked/>
    <w:rsid w:val="00065872"/>
    <w:rPr>
      <w:sz w:val="20"/>
      <w:szCs w:val="20"/>
    </w:rPr>
  </w:style>
  <w:style w:type="character" w:customStyle="1" w:styleId="aff3">
    <w:name w:val="טקסט הערה תו"/>
    <w:basedOn w:val="a3"/>
    <w:link w:val="aff2"/>
    <w:uiPriority w:val="99"/>
    <w:rsid w:val="00AE1362"/>
    <w:rPr>
      <w:rFonts w:ascii="Arial" w:hAnsi="Arial" w:cs="Arial"/>
      <w:sz w:val="20"/>
      <w:szCs w:val="20"/>
    </w:rPr>
  </w:style>
  <w:style w:type="paragraph" w:styleId="aff4">
    <w:name w:val="annotation subject"/>
    <w:basedOn w:val="aff2"/>
    <w:next w:val="aff2"/>
    <w:link w:val="aff5"/>
    <w:uiPriority w:val="99"/>
    <w:semiHidden/>
    <w:unhideWhenUsed/>
    <w:locked/>
    <w:rsid w:val="00AE1362"/>
    <w:rPr>
      <w:b/>
      <w:bCs/>
    </w:rPr>
  </w:style>
  <w:style w:type="character" w:customStyle="1" w:styleId="aff5">
    <w:name w:val="נושא הערה תו"/>
    <w:basedOn w:val="aff3"/>
    <w:link w:val="aff4"/>
    <w:uiPriority w:val="99"/>
    <w:semiHidden/>
    <w:rsid w:val="00AE1362"/>
    <w:rPr>
      <w:rFonts w:ascii="Arial" w:hAnsi="Arial" w:cs="Arial"/>
      <w:b/>
      <w:bCs/>
      <w:sz w:val="20"/>
      <w:szCs w:val="20"/>
    </w:rPr>
  </w:style>
  <w:style w:type="paragraph" w:customStyle="1" w:styleId="NormIndent40">
    <w:name w:val="Norm_Indent_40"/>
    <w:next w:val="Norm"/>
    <w:uiPriority w:val="10"/>
    <w:rsid w:val="00C77362"/>
    <w:pPr>
      <w:ind w:left="2268" w:hanging="567"/>
      <w:jc w:val="both"/>
    </w:pPr>
    <w:rPr>
      <w:rFonts w:ascii="Arial" w:hAnsi="Arial" w:cs="Arial"/>
      <w:sz w:val="24"/>
      <w:szCs w:val="24"/>
    </w:rPr>
  </w:style>
  <w:style w:type="paragraph" w:customStyle="1" w:styleId="NormIndent40H">
    <w:name w:val="Norm_Indent_40_H"/>
    <w:next w:val="Norm"/>
    <w:uiPriority w:val="10"/>
    <w:rsid w:val="00C77362"/>
    <w:pPr>
      <w:ind w:left="2268" w:hanging="567"/>
    </w:pPr>
    <w:rPr>
      <w:rFonts w:ascii="Arial" w:hAnsi="Arial" w:cs="Arial"/>
      <w:b/>
      <w:bCs/>
      <w:sz w:val="24"/>
      <w:szCs w:val="24"/>
    </w:rPr>
  </w:style>
  <w:style w:type="paragraph" w:styleId="aff6">
    <w:name w:val="header"/>
    <w:basedOn w:val="a1"/>
    <w:link w:val="aff7"/>
    <w:semiHidden/>
    <w:rsid w:val="00282B02"/>
    <w:pPr>
      <w:tabs>
        <w:tab w:val="center" w:pos="4680"/>
        <w:tab w:val="right" w:pos="9360"/>
      </w:tabs>
    </w:pPr>
  </w:style>
  <w:style w:type="character" w:customStyle="1" w:styleId="aff7">
    <w:name w:val="כותרת עליונה תו"/>
    <w:basedOn w:val="a3"/>
    <w:link w:val="aff6"/>
    <w:semiHidden/>
    <w:rsid w:val="00282B02"/>
    <w:rPr>
      <w:rFonts w:ascii="Arial" w:hAnsi="Arial" w:cs="Arial"/>
    </w:rPr>
  </w:style>
  <w:style w:type="paragraph" w:styleId="a2">
    <w:name w:val="Title"/>
    <w:basedOn w:val="Norm"/>
    <w:next w:val="Norm"/>
    <w:link w:val="aff8"/>
    <w:uiPriority w:val="33"/>
    <w:rsid w:val="00282B02"/>
    <w:pPr>
      <w:jc w:val="center"/>
    </w:pPr>
    <w:rPr>
      <w:rFonts w:asciiTheme="minorBidi" w:eastAsiaTheme="majorEastAsia" w:hAnsiTheme="minorBidi" w:cstheme="minorBidi"/>
      <w:b/>
      <w:bCs/>
      <w:spacing w:val="-10"/>
      <w:kern w:val="28"/>
      <w:sz w:val="48"/>
      <w:szCs w:val="48"/>
    </w:rPr>
  </w:style>
  <w:style w:type="character" w:customStyle="1" w:styleId="aff8">
    <w:name w:val="כותרת טקסט תו"/>
    <w:basedOn w:val="a3"/>
    <w:link w:val="a2"/>
    <w:uiPriority w:val="33"/>
    <w:rsid w:val="00282B02"/>
    <w:rPr>
      <w:rFonts w:asciiTheme="minorBidi" w:eastAsiaTheme="majorEastAsia" w:hAnsiTheme="minorBidi"/>
      <w:b/>
      <w:bCs/>
      <w:spacing w:val="-10"/>
      <w:kern w:val="28"/>
      <w:sz w:val="48"/>
      <w:szCs w:val="48"/>
    </w:rPr>
  </w:style>
  <w:style w:type="paragraph" w:customStyle="1" w:styleId="NumerSimple">
    <w:name w:val="Numer_Simple"/>
    <w:basedOn w:val="Norm"/>
    <w:next w:val="Field05"/>
    <w:uiPriority w:val="24"/>
    <w:rsid w:val="00867AC8"/>
    <w:pPr>
      <w:numPr>
        <w:numId w:val="14"/>
      </w:numPr>
      <w:tabs>
        <w:tab w:val="clear" w:pos="397"/>
        <w:tab w:val="clear" w:pos="567"/>
        <w:tab w:val="clear" w:pos="794"/>
        <w:tab w:val="clear" w:pos="1191"/>
        <w:tab w:val="clear" w:pos="1588"/>
        <w:tab w:val="clear" w:pos="1985"/>
        <w:tab w:val="clear" w:pos="2381"/>
        <w:tab w:val="clear" w:pos="2778"/>
      </w:tabs>
      <w:spacing w:line="300" w:lineRule="auto"/>
      <w:jc w:val="both"/>
    </w:pPr>
    <w:rPr>
      <w:color w:val="000000" w:themeColor="text1"/>
      <w:sz w:val="24"/>
      <w:szCs w:val="24"/>
    </w:rPr>
  </w:style>
  <w:style w:type="paragraph" w:customStyle="1" w:styleId="Tag">
    <w:name w:val="Tag"/>
    <w:basedOn w:val="Norm"/>
    <w:next w:val="Norm"/>
    <w:uiPriority w:val="27"/>
    <w:semiHidden/>
    <w:locked/>
    <w:rsid w:val="00282B02"/>
    <w:pPr>
      <w:framePr w:wrap="around" w:vAnchor="text" w:hAnchor="text" w:xAlign="right" w:y="1"/>
      <w:shd w:val="clear" w:color="auto" w:fill="FFF9E7"/>
      <w:ind w:left="397" w:hanging="397"/>
      <w:suppressOverlap/>
    </w:pPr>
    <w:rPr>
      <w:b/>
      <w:bCs/>
    </w:rPr>
  </w:style>
  <w:style w:type="paragraph" w:customStyle="1" w:styleId="Numer2Alpha">
    <w:name w:val="Numer2_Alpha"/>
    <w:next w:val="Field05"/>
    <w:uiPriority w:val="21"/>
    <w:rsid w:val="00C2214C"/>
    <w:pPr>
      <w:numPr>
        <w:ilvl w:val="1"/>
        <w:numId w:val="16"/>
      </w:numPr>
    </w:pPr>
    <w:rPr>
      <w:rFonts w:ascii="Arial" w:hAnsi="Arial" w:cs="Arial"/>
      <w:sz w:val="24"/>
      <w:szCs w:val="24"/>
    </w:rPr>
  </w:style>
  <w:style w:type="paragraph" w:customStyle="1" w:styleId="Numer3Alpha">
    <w:name w:val="Numer3_Alpha"/>
    <w:next w:val="Field05"/>
    <w:uiPriority w:val="21"/>
    <w:rsid w:val="00C86C5F"/>
    <w:pPr>
      <w:numPr>
        <w:ilvl w:val="2"/>
        <w:numId w:val="19"/>
      </w:numPr>
      <w:spacing w:line="300" w:lineRule="auto"/>
      <w:contextualSpacing/>
    </w:pPr>
    <w:rPr>
      <w:rFonts w:ascii="Arial" w:hAnsi="Arial" w:cs="Arial"/>
      <w:sz w:val="24"/>
      <w:szCs w:val="24"/>
      <w:lang w:eastAsia="he-IL"/>
    </w:rPr>
  </w:style>
  <w:style w:type="paragraph" w:customStyle="1" w:styleId="NormBold">
    <w:name w:val="Norm_Bold"/>
    <w:basedOn w:val="Norm"/>
    <w:link w:val="NormBoldChar"/>
    <w:unhideWhenUsed/>
    <w:rsid w:val="00282B02"/>
    <w:pPr>
      <w:jc w:val="center"/>
    </w:pPr>
    <w:rPr>
      <w:rFonts w:asciiTheme="minorBidi" w:hAnsiTheme="minorBidi" w:cstheme="minorBidi"/>
      <w:color w:val="002060"/>
    </w:rPr>
  </w:style>
  <w:style w:type="character" w:customStyle="1" w:styleId="NormBoldChar">
    <w:name w:val="Norm_Bold Char"/>
    <w:basedOn w:val="a3"/>
    <w:link w:val="NormBold"/>
    <w:rsid w:val="00DE661E"/>
    <w:rPr>
      <w:rFonts w:asciiTheme="minorBidi" w:hAnsiTheme="minorBidi"/>
      <w:color w:val="002060"/>
    </w:rPr>
  </w:style>
  <w:style w:type="paragraph" w:styleId="aff9">
    <w:name w:val="footer"/>
    <w:basedOn w:val="a1"/>
    <w:link w:val="affa"/>
    <w:uiPriority w:val="99"/>
    <w:semiHidden/>
    <w:rsid w:val="00282B02"/>
    <w:pPr>
      <w:tabs>
        <w:tab w:val="center" w:pos="4680"/>
        <w:tab w:val="right" w:pos="9360"/>
      </w:tabs>
    </w:pPr>
  </w:style>
  <w:style w:type="character" w:customStyle="1" w:styleId="affa">
    <w:name w:val="כותרת תחתונה תו"/>
    <w:basedOn w:val="a3"/>
    <w:link w:val="aff9"/>
    <w:uiPriority w:val="99"/>
    <w:semiHidden/>
    <w:rsid w:val="00282B02"/>
    <w:rPr>
      <w:rFonts w:ascii="Arial" w:hAnsi="Arial" w:cs="Arial"/>
    </w:rPr>
  </w:style>
  <w:style w:type="paragraph" w:customStyle="1" w:styleId="Field12">
    <w:name w:val="Field12"/>
    <w:link w:val="Field12Char"/>
    <w:uiPriority w:val="17"/>
    <w:rsid w:val="00282B02"/>
    <w:rPr>
      <w:rFonts w:ascii="Arial" w:hAnsi="Arial" w:cs="Arial"/>
      <w:color w:val="000000" w:themeColor="text1"/>
      <w:sz w:val="24"/>
      <w:szCs w:val="24"/>
    </w:rPr>
  </w:style>
  <w:style w:type="character" w:customStyle="1" w:styleId="Field12Char">
    <w:name w:val="Field12 Char"/>
    <w:basedOn w:val="a3"/>
    <w:link w:val="Field12"/>
    <w:uiPriority w:val="17"/>
    <w:rsid w:val="00DE661E"/>
    <w:rPr>
      <w:rFonts w:ascii="Arial" w:hAnsi="Arial" w:cs="Arial"/>
      <w:color w:val="000000" w:themeColor="text1"/>
      <w:sz w:val="24"/>
      <w:szCs w:val="24"/>
    </w:rPr>
  </w:style>
  <w:style w:type="table" w:customStyle="1" w:styleId="TableGrid4">
    <w:name w:val="Table Grid4"/>
    <w:basedOn w:val="a4"/>
    <w:next w:val="a6"/>
    <w:locked/>
    <w:rsid w:val="00282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_Title"/>
    <w:basedOn w:val="Norm"/>
    <w:uiPriority w:val="26"/>
    <w:rsid w:val="00282B02"/>
    <w:pPr>
      <w:jc w:val="center"/>
    </w:pPr>
    <w:rPr>
      <w:b/>
      <w:bCs/>
    </w:rPr>
  </w:style>
  <w:style w:type="paragraph" w:customStyle="1" w:styleId="TableCell">
    <w:name w:val="Table_Cell"/>
    <w:basedOn w:val="Norm"/>
    <w:uiPriority w:val="27"/>
    <w:rsid w:val="00282B02"/>
    <w:pPr>
      <w:ind w:left="57"/>
    </w:pPr>
  </w:style>
  <w:style w:type="paragraph" w:customStyle="1" w:styleId="Field09">
    <w:name w:val="Field09"/>
    <w:basedOn w:val="a2"/>
    <w:uiPriority w:val="17"/>
    <w:rsid w:val="00282B02"/>
    <w:rPr>
      <w:b w:val="0"/>
      <w:bCs w:val="0"/>
      <w:noProof/>
      <w:sz w:val="18"/>
      <w:szCs w:val="18"/>
    </w:rPr>
  </w:style>
  <w:style w:type="paragraph" w:customStyle="1" w:styleId="NormIndent3Bold">
    <w:name w:val="Norm_Indent3_Bold"/>
    <w:basedOn w:val="NormIndent3"/>
    <w:next w:val="Field05"/>
    <w:uiPriority w:val="9"/>
    <w:rsid w:val="008A142D"/>
    <w:rPr>
      <w:b w:val="0"/>
      <w:bCs w:val="0"/>
    </w:rPr>
  </w:style>
  <w:style w:type="paragraph" w:styleId="affb">
    <w:name w:val="Revision"/>
    <w:hidden/>
    <w:uiPriority w:val="99"/>
    <w:semiHidden/>
    <w:rsid w:val="00243888"/>
    <w:pPr>
      <w:bidi w:val="0"/>
    </w:pPr>
    <w:rPr>
      <w:rFonts w:ascii="Arial" w:hAnsi="Arial" w:cs="Arial"/>
    </w:rPr>
  </w:style>
  <w:style w:type="character" w:customStyle="1" w:styleId="af8">
    <w:name w:val="פיסקת רשימה תו"/>
    <w:aliases w:val="LP1 תו,List Paragraph_0 תו,List Paragraph_1 תו"/>
    <w:link w:val="af7"/>
    <w:uiPriority w:val="34"/>
    <w:rsid w:val="0054582A"/>
    <w:rPr>
      <w:rFonts w:ascii="Arial" w:hAnsi="Arial" w:cs="Arial"/>
    </w:rPr>
  </w:style>
  <w:style w:type="paragraph" w:customStyle="1" w:styleId="Numer4Alpha">
    <w:name w:val="Numer4_Alpha"/>
    <w:next w:val="Norm"/>
    <w:uiPriority w:val="18"/>
    <w:rsid w:val="00F94655"/>
    <w:pPr>
      <w:spacing w:line="300" w:lineRule="auto"/>
      <w:ind w:left="2268"/>
      <w:jc w:val="both"/>
    </w:pPr>
    <w:rPr>
      <w:rFonts w:ascii="Arial" w:hAnsi="Arial" w:cs="Arial"/>
      <w:sz w:val="24"/>
      <w:szCs w:val="24"/>
    </w:rPr>
  </w:style>
  <w:style w:type="character" w:customStyle="1" w:styleId="12">
    <w:name w:val="אזכור לא מזוהה1"/>
    <w:basedOn w:val="a3"/>
    <w:uiPriority w:val="99"/>
    <w:semiHidden/>
    <w:unhideWhenUsed/>
    <w:rsid w:val="00014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279649944">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3.jpeg"/><Relationship Id="rId4" Type="http://schemas.openxmlformats.org/officeDocument/2006/relationships/image" Target="media/image1.gif"/><Relationship Id="rId9" Type="http://schemas.openxmlformats.org/officeDocument/2006/relationships/image" Target="media/image2.png"/></Relationship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4E3C8-9FE3-4D5D-880E-3882BB65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3821</Words>
  <Characters>19106</Characters>
  <Application>Microsoft Office Word</Application>
  <DocSecurity>0</DocSecurity>
  <Lines>159</Lines>
  <Paragraphs>45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מסלול הטבה מס' 44 -</dc:title>
  <dc:subject/>
  <dc:creator/>
  <cp:keywords/>
  <dc:description/>
  <cp:lastModifiedBy/>
  <cp:revision>1</cp:revision>
  <dcterms:created xsi:type="dcterms:W3CDTF">2022-08-08T12:55:00Z</dcterms:created>
  <dcterms:modified xsi:type="dcterms:W3CDTF">2022-08-08T12:57:00Z</dcterms:modified>
</cp:coreProperties>
</file>